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rFonts w:ascii="Arial Rounded" w:cs="Arial Rounded" w:eastAsia="Arial Rounded" w:hAnsi="Arial Rounded"/>
          <w:b w:val="1"/>
          <w:bCs w:val="1"/>
          <w:color w:val="6600cc"/>
          <w:sz w:val="44"/>
          <w:szCs w:val="44"/>
        </w:rPr>
      </w:pPr>
      <w:r w:rsidDel="00000000" w:rsidR="00000000" w:rsidRPr="00000000">
        <w:rPr>
          <w:rtl w:val="0"/>
        </w:rPr>
      </w:r>
    </w:p>
    <w:p w:rsidR="00000000" w:rsidDel="00000000" w:rsidP="00000000" w:rsidRDefault="00000000" w:rsidRPr="00000000" w14:paraId="00000002">
      <w:pPr>
        <w:pStyle w:val="Heading2"/>
        <w:jc w:val="center"/>
        <w:rPr>
          <w:rFonts w:ascii="Century Gothic" w:cs="Century Gothic" w:eastAsia="Century Gothic" w:hAnsi="Century Gothic"/>
          <w:color w:val="000000"/>
          <w:u w:val="single"/>
        </w:rPr>
      </w:pPr>
      <w:r w:rsidDel="00000000" w:rsidR="00000000" w:rsidRPr="00000000">
        <w:rPr>
          <w:rFonts w:ascii="Century Gothic" w:cs="Century Gothic" w:eastAsia="Century Gothic" w:hAnsi="Century Gothic"/>
          <w:color w:val="000000"/>
          <w:u w:val="single"/>
          <w:rtl w:val="0"/>
        </w:rPr>
        <w:t xml:space="preserve">Climate Friendly Action Plan </w:t>
      </w:r>
    </w:p>
    <w:p w:rsidR="00000000" w:rsidDel="00000000" w:rsidP="00000000" w:rsidRDefault="00000000" w:rsidRPr="00000000" w14:paraId="00000003">
      <w:pPr>
        <w:jc w:val="cente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for</w:t>
      </w:r>
    </w:p>
    <w:p w:rsidR="00000000" w:rsidDel="00000000" w:rsidP="00000000" w:rsidRDefault="00000000" w:rsidRPr="00000000" w14:paraId="00000004">
      <w:pPr>
        <w:pStyle w:val="Heading3"/>
        <w:jc w:val="center"/>
        <w:rPr>
          <w:rFonts w:ascii="Century Gothic" w:cs="Century Gothic" w:eastAsia="Century Gothic" w:hAnsi="Century Gothic"/>
          <w:b w:val="0"/>
          <w:bCs w:val="0"/>
          <w:i w:val="1"/>
          <w:iCs w:val="1"/>
          <w:color w:val="000000"/>
          <w:sz w:val="28"/>
          <w:szCs w:val="28"/>
        </w:rPr>
      </w:pPr>
      <w:r w:rsidDel="00000000" w:rsidR="00000000" w:rsidRPr="00000000">
        <w:rPr>
          <w:rFonts w:ascii="Century Gothic" w:cs="Century Gothic" w:eastAsia="Century Gothic" w:hAnsi="Century Gothic"/>
          <w:b w:val="0"/>
          <w:bCs w:val="0"/>
          <w:i w:val="1"/>
          <w:iCs w:val="1"/>
          <w:color w:val="000000"/>
          <w:sz w:val="28"/>
          <w:szCs w:val="28"/>
          <w:rtl w:val="0"/>
        </w:rPr>
        <w:t xml:space="preserve">Grateley Primary School</w:t>
      </w:r>
    </w:p>
    <w:p w:rsidR="00000000" w:rsidDel="00000000" w:rsidP="00000000" w:rsidRDefault="00000000" w:rsidRPr="00000000" w14:paraId="00000005">
      <w:pPr>
        <w:pStyle w:val="Heading2"/>
        <w:rPr>
          <w:rFonts w:ascii="Century Gothic" w:cs="Century Gothic" w:eastAsia="Century Gothic" w:hAnsi="Century Gothic"/>
          <w:color w:val="7030a0"/>
          <w:sz w:val="18"/>
          <w:szCs w:val="18"/>
        </w:rPr>
      </w:pPr>
      <w:r w:rsidDel="00000000" w:rsidR="00000000" w:rsidRPr="00000000">
        <w:rPr>
          <w:rtl w:val="0"/>
        </w:rPr>
      </w:r>
    </w:p>
    <w:p w:rsidR="00000000" w:rsidDel="00000000" w:rsidP="00000000" w:rsidRDefault="00000000" w:rsidRPr="00000000" w14:paraId="00000006">
      <w:pPr>
        <w:pStyle w:val="Heading3"/>
        <w:rPr>
          <w:rFonts w:ascii="Century Gothic" w:cs="Century Gothic" w:eastAsia="Century Gothic" w:hAnsi="Century Gothic"/>
          <w:b w:val="0"/>
          <w:bCs w:val="0"/>
          <w:color w:val="000000"/>
          <w:sz w:val="18"/>
          <w:szCs w:val="18"/>
        </w:rPr>
      </w:pPr>
      <w:r w:rsidDel="00000000" w:rsidR="00000000" w:rsidRPr="00000000">
        <w:rPr>
          <w:rFonts w:ascii="Century Gothic" w:cs="Century Gothic" w:eastAsia="Century Gothic" w:hAnsi="Century Gothic"/>
          <w:b w:val="0"/>
          <w:bCs w:val="0"/>
          <w:color w:val="000000"/>
          <w:sz w:val="18"/>
          <w:szCs w:val="18"/>
          <w:rtl w:val="0"/>
        </w:rPr>
        <w:t xml:space="preserve">Our school is concerned about climate change and sustainability and wishes to be part of the climate solution.  We realise that we need to constantly look for new ways of improving our climate performance, in order to minimise the amount of greenhouse gasses that our school releases into the atmosphere.  To help us to take positive climate action our eco council are going to be our positive climate action team and they are going to be the voice of the school. Mrs Britton will lead this team alongside Mrs Hill and the Governors who are Mrs Rutherford and Mr Clissold. </w:t>
      </w:r>
    </w:p>
    <w:p w:rsidR="00000000" w:rsidDel="00000000" w:rsidP="00000000" w:rsidRDefault="00000000" w:rsidRPr="00000000" w14:paraId="00000007">
      <w:pPr>
        <w:pStyle w:val="Heading3"/>
        <w:rPr>
          <w:rFonts w:ascii="Century Gothic" w:cs="Century Gothic" w:eastAsia="Century Gothic" w:hAnsi="Century Gothic"/>
          <w:b w:val="0"/>
          <w:bCs w:val="0"/>
          <w:color w:val="000000"/>
          <w:sz w:val="18"/>
          <w:szCs w:val="18"/>
        </w:rPr>
      </w:pPr>
      <w:r w:rsidDel="00000000" w:rsidR="00000000" w:rsidRPr="00000000">
        <w:rPr>
          <w:rtl w:val="0"/>
        </w:rPr>
      </w:r>
    </w:p>
    <w:p w:rsidR="00000000" w:rsidDel="00000000" w:rsidP="00000000" w:rsidRDefault="00000000" w:rsidRPr="00000000" w14:paraId="00000008">
      <w:pPr>
        <w:pStyle w:val="Heading2"/>
        <w:rPr>
          <w:rFonts w:ascii="Century Gothic" w:cs="Century Gothic" w:eastAsia="Century Gothic" w:hAnsi="Century Gothic"/>
          <w:color w:val="000000"/>
          <w:sz w:val="18"/>
          <w:szCs w:val="18"/>
          <w:u w:val="single"/>
        </w:rPr>
      </w:pPr>
      <w:r w:rsidDel="00000000" w:rsidR="00000000" w:rsidRPr="00000000">
        <w:rPr>
          <w:rFonts w:ascii="Century Gothic" w:cs="Century Gothic" w:eastAsia="Century Gothic" w:hAnsi="Century Gothic"/>
          <w:color w:val="000000"/>
          <w:sz w:val="18"/>
          <w:szCs w:val="18"/>
          <w:u w:val="single"/>
          <w:rtl w:val="0"/>
        </w:rPr>
        <w:t xml:space="preserve">Climate Friendly Audit Results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A">
      <w:pPr>
        <w:spacing w:after="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Our Climate Friendly Schools Audit was carried out by:</w:t>
      </w:r>
    </w:p>
    <w:p w:rsidR="00000000" w:rsidDel="00000000" w:rsidP="00000000" w:rsidRDefault="00000000" w:rsidRPr="00000000" w14:paraId="0000000B">
      <w:pPr>
        <w:spacing w:after="0" w:lineRule="auto"/>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0C">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Gemma Hill- Head Teacher</w:t>
      </w:r>
    </w:p>
    <w:p w:rsidR="00000000" w:rsidDel="00000000" w:rsidP="00000000" w:rsidRDefault="00000000" w:rsidRPr="00000000" w14:paraId="0000000D">
      <w:pPr>
        <w:spacing w:after="0" w:lineRule="auto"/>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On: Monday 3</w:t>
      </w:r>
      <w:r w:rsidDel="00000000" w:rsidR="00000000" w:rsidRPr="00000000">
        <w:rPr>
          <w:rFonts w:ascii="Century Gothic" w:cs="Century Gothic" w:eastAsia="Century Gothic" w:hAnsi="Century Gothic"/>
          <w:sz w:val="18"/>
          <w:szCs w:val="18"/>
          <w:vertAlign w:val="superscript"/>
          <w:rtl w:val="0"/>
        </w:rPr>
        <w:t xml:space="preserve">rd</w:t>
      </w:r>
      <w:r w:rsidDel="00000000" w:rsidR="00000000" w:rsidRPr="00000000">
        <w:rPr>
          <w:rFonts w:ascii="Century Gothic" w:cs="Century Gothic" w:eastAsia="Century Gothic" w:hAnsi="Century Gothic"/>
          <w:sz w:val="18"/>
          <w:szCs w:val="18"/>
          <w:rtl w:val="0"/>
        </w:rPr>
        <w:t xml:space="preserve"> January 2026</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We have used our audit results to:</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Establish how climate friendly our school is currently.</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Identify new actions that we can take to become more climate friendly in the next year.</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Plan for future climate action.</w:t>
      </w:r>
    </w:p>
    <w:p w:rsidR="00000000" w:rsidDel="00000000" w:rsidP="00000000" w:rsidRDefault="00000000" w:rsidRPr="00000000" w14:paraId="00000013">
      <w:pPr>
        <w:spacing w:after="0" w:lineRule="auto"/>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14">
      <w:pPr>
        <w:spacing w:after="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We will use this document to track and record our progress </w:t>
      </w:r>
    </w:p>
    <w:p w:rsidR="00000000" w:rsidDel="00000000" w:rsidP="00000000" w:rsidRDefault="00000000" w:rsidRPr="00000000" w14:paraId="00000015">
      <w:pPr>
        <w:spacing w:after="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9">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1A">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1B">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1C">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1D">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1E">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1F">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20">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21">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22">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23">
      <w:pPr>
        <w:rPr>
          <w:rFonts w:ascii="Century Gothic" w:cs="Century Gothic" w:eastAsia="Century Gothic" w:hAnsi="Century Gothic"/>
          <w:i w:val="1"/>
          <w:iCs w:val="1"/>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-914399</wp:posOffset>
                </wp:positionH>
                <wp:positionV relativeFrom="paragraph">
                  <wp:posOffset>-256837</wp:posOffset>
                </wp:positionV>
                <wp:extent cx="7404735" cy="990600"/>
                <wp:effectExtent b="0" l="0" r="0" t="0"/>
                <wp:wrapNone/>
                <wp:docPr id="176" name=""/>
                <a:graphic>
                  <a:graphicData uri="http://schemas.microsoft.com/office/word/2010/wordprocessingGroup">
                    <wpg:wgp>
                      <wpg:cNvGrpSpPr/>
                      <wpg:grpSpPr>
                        <a:xfrm>
                          <a:off x="1643625" y="3284700"/>
                          <a:ext cx="7404735" cy="990600"/>
                          <a:chOff x="1643625" y="3284700"/>
                          <a:chExt cx="7404750" cy="990600"/>
                        </a:xfrm>
                      </wpg:grpSpPr>
                      <wpg:grpSp>
                        <wpg:cNvGrpSpPr/>
                        <wpg:grpSpPr>
                          <a:xfrm>
                            <a:off x="1643633" y="3284700"/>
                            <a:ext cx="7404735" cy="990600"/>
                            <a:chOff x="0" y="0"/>
                            <a:chExt cx="7404735" cy="990600"/>
                          </a:xfrm>
                        </wpg:grpSpPr>
                        <wps:wsp>
                          <wps:cNvSpPr/>
                          <wps:cNvPr id="3" name="Shape 3"/>
                          <wps:spPr>
                            <a:xfrm>
                              <a:off x="0" y="0"/>
                              <a:ext cx="7404725" cy="990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0" y="171450"/>
                              <a:ext cx="7020000" cy="685800"/>
                            </a:xfrm>
                            <a:prstGeom prst="rect">
                              <a:avLst/>
                            </a:prstGeom>
                            <a:solidFill>
                              <a:srgbClr val="FF0000"/>
                            </a:solidFill>
                            <a:ln>
                              <a:noFill/>
                            </a:ln>
                          </wps:spPr>
                          <wps:txbx>
                            <w:txbxContent>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Arial Rounded" w:cs="Arial Rounded" w:eastAsia="Arial Rounded" w:hAnsi="Arial Rounded"/>
                                    <w:b w:val="1"/>
                                    <w:i w:val="0"/>
                                    <w:smallCaps w:val="0"/>
                                    <w:strike w:val="0"/>
                                    <w:color w:val="ffffff"/>
                                    <w:sz w:val="60"/>
                                    <w:vertAlign w:val="baseline"/>
                                  </w:rPr>
                                  <w:t xml:space="preserve"> 	Buildings</w:t>
                                </w:r>
                              </w:p>
                            </w:txbxContent>
                          </wps:txbx>
                          <wps:bodyPr anchorCtr="0" anchor="ctr" bIns="45700" lIns="91425" spcFirstLastPara="1" rIns="91425" wrap="square" tIns="45700">
                            <a:noAutofit/>
                          </wps:bodyPr>
                        </wps:wsp>
                        <pic:pic>
                          <pic:nvPicPr>
                            <pic:cNvPr id="20" name="Shape 20"/>
                            <pic:cNvPicPr preferRelativeResize="0"/>
                          </pic:nvPicPr>
                          <pic:blipFill rotWithShape="1">
                            <a:blip r:embed="rId7">
                              <a:alphaModFix/>
                            </a:blip>
                            <a:srcRect b="20936" l="20181" r="18172" t="18246"/>
                            <a:stretch/>
                          </pic:blipFill>
                          <pic:spPr>
                            <a:xfrm>
                              <a:off x="6400800" y="0"/>
                              <a:ext cx="1003935" cy="99060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-914399</wp:posOffset>
                </wp:positionH>
                <wp:positionV relativeFrom="paragraph">
                  <wp:posOffset>-256837</wp:posOffset>
                </wp:positionV>
                <wp:extent cx="7404735" cy="990600"/>
                <wp:effectExtent b="0" l="0" r="0" t="0"/>
                <wp:wrapNone/>
                <wp:docPr id="176"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7404735" cy="990600"/>
                        </a:xfrm>
                        <a:prstGeom prst="rect"/>
                        <a:ln/>
                      </pic:spPr>
                    </pic:pic>
                  </a:graphicData>
                </a:graphic>
              </wp:anchor>
            </w:drawing>
          </mc:Fallback>
        </mc:AlternateContent>
      </w:r>
    </w:p>
    <w:p w:rsidR="00000000" w:rsidDel="00000000" w:rsidP="00000000" w:rsidRDefault="00000000" w:rsidRPr="00000000" w14:paraId="00000024">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ff00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0000"/>
          <w:sz w:val="18"/>
          <w:szCs w:val="18"/>
          <w:u w:val="none"/>
          <w:shd w:fill="auto" w:val="clear"/>
          <w:vertAlign w:val="baseline"/>
          <w:rtl w:val="0"/>
        </w:rPr>
        <w:t xml:space="preserve">ACTION 1: </w:t>
      </w:r>
    </w:p>
    <w:tbl>
      <w:tblPr>
        <w:tblStyle w:val="Table1"/>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1"/>
        <w:gridCol w:w="2552"/>
        <w:gridCol w:w="1559"/>
        <w:gridCol w:w="1984"/>
        <w:tblGridChange w:id="0">
          <w:tblGrid>
            <w:gridCol w:w="4111"/>
            <w:gridCol w:w="2552"/>
            <w:gridCol w:w="1559"/>
            <w:gridCol w:w="1984"/>
          </w:tblGrid>
        </w:tblGridChange>
      </w:tblGrid>
      <w:tr>
        <w:trPr>
          <w:cantSplit w:val="0"/>
          <w:tblHeader w:val="0"/>
        </w:trPr>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00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0000"/>
                <w:sz w:val="18"/>
                <w:szCs w:val="18"/>
                <w:u w:val="none"/>
                <w:shd w:fill="auto" w:val="clear"/>
                <w:vertAlign w:val="baseline"/>
                <w:rtl w:val="0"/>
              </w:rPr>
              <w:t xml:space="preserve">Description</w:t>
            </w:r>
          </w:p>
        </w:tc>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00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0000"/>
                <w:sz w:val="18"/>
                <w:szCs w:val="18"/>
                <w:u w:val="none"/>
                <w:shd w:fill="auto" w:val="clear"/>
                <w:vertAlign w:val="baseline"/>
                <w:rtl w:val="0"/>
              </w:rPr>
              <w:t xml:space="preserve">Who</w:t>
            </w:r>
          </w:p>
        </w:tc>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00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0000"/>
                <w:sz w:val="18"/>
                <w:szCs w:val="18"/>
                <w:u w:val="none"/>
                <w:shd w:fill="auto" w:val="clear"/>
                <w:vertAlign w:val="baseline"/>
                <w:rtl w:val="0"/>
              </w:rPr>
              <w:t xml:space="preserve">Associated Costs</w:t>
            </w:r>
          </w:p>
        </w:tc>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00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0000"/>
                <w:sz w:val="18"/>
                <w:szCs w:val="18"/>
                <w:u w:val="none"/>
                <w:shd w:fill="auto" w:val="clear"/>
                <w:vertAlign w:val="baseline"/>
                <w:rtl w:val="0"/>
              </w:rPr>
              <w:t xml:space="preserve">When</w:t>
            </w:r>
          </w:p>
        </w:tc>
      </w:tr>
      <w:tr>
        <w:trPr>
          <w:cantSplit w:val="0"/>
          <w:tblHeader w:val="0"/>
        </w:trPr>
        <w:tc>
          <w:tcPr/>
          <w:p w:rsidR="00000000" w:rsidDel="00000000" w:rsidP="00000000" w:rsidRDefault="00000000" w:rsidRPr="00000000" w14:paraId="0000002B">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Share what you are trying to achieve with your building with your whole community.  Informing your community about the climate friendly changes you are making to the school buildings will show that you are committed to playing a part in combatting climate change, help them learn about the risks of climate change, and what they can do in their own homes to help.</w:t>
            </w:r>
          </w:p>
          <w:p w:rsidR="00000000" w:rsidDel="00000000" w:rsidP="00000000" w:rsidRDefault="00000000" w:rsidRPr="00000000" w14:paraId="0000002C">
            <w:pPr>
              <w:spacing w:line="240" w:lineRule="auto"/>
              <w:jc w:val="left"/>
              <w:rPr>
                <w:rFonts w:ascii="Century Gothic" w:cs="Century Gothic" w:eastAsia="Century Gothic" w:hAnsi="Century Gothic"/>
                <w:sz w:val="18"/>
                <w:szCs w:val="18"/>
              </w:rPr>
            </w:pP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Head Teacher</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Eco Council Lead</w:t>
            </w:r>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N/A</w:t>
            </w:r>
          </w:p>
        </w:tc>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000000"/>
                <w:sz w:val="18"/>
                <w:szCs w:val="18"/>
                <w:u w:val="none"/>
                <w:shd w:fill="auto" w:val="clear"/>
                <w:vertAlign w:val="baseline"/>
                <w:rtl w:val="0"/>
              </w:rPr>
              <w:t xml:space="preserve">ECO Council share during assembly the work they are completing around school. </w:t>
            </w:r>
          </w:p>
        </w:tc>
      </w:tr>
    </w:tb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ff00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0000"/>
          <w:sz w:val="18"/>
          <w:szCs w:val="18"/>
          <w:u w:val="none"/>
          <w:shd w:fill="auto" w:val="clear"/>
          <w:vertAlign w:val="baseline"/>
          <w:rtl w:val="0"/>
        </w:rPr>
        <w:t xml:space="preserve">TO COMPLETE BY: </w:t>
      </w:r>
    </w:p>
    <w:p w:rsidR="00000000" w:rsidDel="00000000" w:rsidP="00000000" w:rsidRDefault="00000000" w:rsidRPr="00000000" w14:paraId="00000033">
      <w:pPr>
        <w:pStyle w:val="Heading3"/>
        <w:rPr>
          <w:rFonts w:ascii="Century Gothic" w:cs="Century Gothic" w:eastAsia="Century Gothic" w:hAnsi="Century Gothic"/>
          <w:b w:val="0"/>
          <w:bCs w:val="0"/>
          <w:color w:val="000000"/>
          <w:sz w:val="18"/>
          <w:szCs w:val="18"/>
        </w:rPr>
      </w:pPr>
      <w:r w:rsidDel="00000000" w:rsidR="00000000" w:rsidRPr="00000000">
        <w:rPr>
          <w:rFonts w:ascii="Century Gothic" w:cs="Century Gothic" w:eastAsia="Century Gothic" w:hAnsi="Century Gothic"/>
          <w:b w:val="0"/>
          <w:bCs w:val="0"/>
          <w:color w:val="000000"/>
          <w:sz w:val="18"/>
          <w:szCs w:val="18"/>
          <w:rtl w:val="0"/>
        </w:rPr>
        <w:t xml:space="preserve">We hope to achieve all of the actions that we have highlighted within this year’s Climate Friendly Action Plan but we are constantly looking for our next big climate challenge.  In the future we aspire to take the following actions: </w:t>
      </w:r>
    </w:p>
    <w:p w:rsidR="00000000" w:rsidDel="00000000" w:rsidP="00000000" w:rsidRDefault="00000000" w:rsidRPr="00000000" w14:paraId="00000034">
      <w:pPr>
        <w:rPr>
          <w:rFonts w:ascii="Century Gothic" w:cs="Century Gothic" w:eastAsia="Century Gothic" w:hAnsi="Century Gothic"/>
          <w:sz w:val="18"/>
          <w:szCs w:val="18"/>
        </w:rPr>
      </w:pPr>
      <w:r w:rsidDel="00000000" w:rsidR="00000000" w:rsidRPr="00000000">
        <w:rPr>
          <w:rtl w:val="0"/>
        </w:rPr>
      </w:r>
    </w:p>
    <w:tbl>
      <w:tblPr>
        <w:tblStyle w:val="Table2"/>
        <w:tblW w:w="10206.000000000002"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79"/>
        <w:gridCol w:w="2298"/>
        <w:gridCol w:w="1740"/>
        <w:gridCol w:w="1424"/>
        <w:gridCol w:w="1097"/>
        <w:gridCol w:w="1368"/>
        <w:tblGridChange w:id="0">
          <w:tblGrid>
            <w:gridCol w:w="2279"/>
            <w:gridCol w:w="2298"/>
            <w:gridCol w:w="1740"/>
            <w:gridCol w:w="1424"/>
            <w:gridCol w:w="1097"/>
            <w:gridCol w:w="1368"/>
          </w:tblGrid>
        </w:tblGridChange>
      </w:tblGrid>
      <w:tr>
        <w:trPr>
          <w:cantSplit w:val="0"/>
          <w:tblHeader w:val="0"/>
        </w:trPr>
        <w:tc>
          <w:tcPr/>
          <w:p w:rsidR="00000000" w:rsidDel="00000000" w:rsidP="00000000" w:rsidRDefault="00000000" w:rsidRPr="00000000" w14:paraId="00000035">
            <w:pPr>
              <w:jc w:val="center"/>
              <w:rPr>
                <w:rFonts w:ascii="Century Gothic" w:cs="Century Gothic" w:eastAsia="Century Gothic" w:hAnsi="Century Gothic"/>
                <w:b w:val="1"/>
                <w:bCs w:val="1"/>
                <w:color w:val="ff0000"/>
                <w:sz w:val="18"/>
                <w:szCs w:val="18"/>
              </w:rPr>
            </w:pPr>
            <w:r w:rsidDel="00000000" w:rsidR="00000000" w:rsidRPr="00000000">
              <w:rPr>
                <w:rFonts w:ascii="Century Gothic" w:cs="Century Gothic" w:eastAsia="Century Gothic" w:hAnsi="Century Gothic"/>
                <w:b w:val="1"/>
                <w:bCs w:val="1"/>
                <w:color w:val="ff0000"/>
                <w:sz w:val="18"/>
                <w:szCs w:val="18"/>
                <w:rtl w:val="0"/>
              </w:rPr>
              <w:t xml:space="preserve">Theme &amp; Action Area</w:t>
            </w:r>
          </w:p>
        </w:tc>
        <w:tc>
          <w:tcPr/>
          <w:p w:rsidR="00000000" w:rsidDel="00000000" w:rsidP="00000000" w:rsidRDefault="00000000" w:rsidRPr="00000000" w14:paraId="00000036">
            <w:pPr>
              <w:jc w:val="center"/>
              <w:rPr>
                <w:rFonts w:ascii="Century Gothic" w:cs="Century Gothic" w:eastAsia="Century Gothic" w:hAnsi="Century Gothic"/>
                <w:b w:val="1"/>
                <w:bCs w:val="1"/>
                <w:color w:val="ff0000"/>
                <w:sz w:val="18"/>
                <w:szCs w:val="18"/>
              </w:rPr>
            </w:pPr>
            <w:r w:rsidDel="00000000" w:rsidR="00000000" w:rsidRPr="00000000">
              <w:rPr>
                <w:rFonts w:ascii="Century Gothic" w:cs="Century Gothic" w:eastAsia="Century Gothic" w:hAnsi="Century Gothic"/>
                <w:b w:val="1"/>
                <w:bCs w:val="1"/>
                <w:color w:val="ff0000"/>
                <w:sz w:val="18"/>
                <w:szCs w:val="18"/>
                <w:rtl w:val="0"/>
              </w:rPr>
              <w:t xml:space="preserve">Description</w:t>
            </w:r>
          </w:p>
        </w:tc>
        <w:tc>
          <w:tcPr/>
          <w:p w:rsidR="00000000" w:rsidDel="00000000" w:rsidP="00000000" w:rsidRDefault="00000000" w:rsidRPr="00000000" w14:paraId="00000037">
            <w:pPr>
              <w:jc w:val="center"/>
              <w:rPr>
                <w:rFonts w:ascii="Century Gothic" w:cs="Century Gothic" w:eastAsia="Century Gothic" w:hAnsi="Century Gothic"/>
                <w:b w:val="1"/>
                <w:bCs w:val="1"/>
                <w:color w:val="ff0000"/>
                <w:sz w:val="18"/>
                <w:szCs w:val="18"/>
              </w:rPr>
            </w:pPr>
            <w:r w:rsidDel="00000000" w:rsidR="00000000" w:rsidRPr="00000000">
              <w:rPr>
                <w:rFonts w:ascii="Century Gothic" w:cs="Century Gothic" w:eastAsia="Century Gothic" w:hAnsi="Century Gothic"/>
                <w:b w:val="1"/>
                <w:bCs w:val="1"/>
                <w:color w:val="ff0000"/>
                <w:sz w:val="18"/>
                <w:szCs w:val="18"/>
                <w:rtl w:val="0"/>
              </w:rPr>
              <w:t xml:space="preserve">Timescale</w:t>
            </w:r>
          </w:p>
        </w:tc>
        <w:tc>
          <w:tcPr/>
          <w:p w:rsidR="00000000" w:rsidDel="00000000" w:rsidP="00000000" w:rsidRDefault="00000000" w:rsidRPr="00000000" w14:paraId="00000038">
            <w:pPr>
              <w:jc w:val="center"/>
              <w:rPr>
                <w:rFonts w:ascii="Century Gothic" w:cs="Century Gothic" w:eastAsia="Century Gothic" w:hAnsi="Century Gothic"/>
                <w:b w:val="1"/>
                <w:bCs w:val="1"/>
                <w:color w:val="ff0000"/>
                <w:sz w:val="18"/>
                <w:szCs w:val="18"/>
              </w:rPr>
            </w:pPr>
            <w:r w:rsidDel="00000000" w:rsidR="00000000" w:rsidRPr="00000000">
              <w:rPr>
                <w:rFonts w:ascii="Century Gothic" w:cs="Century Gothic" w:eastAsia="Century Gothic" w:hAnsi="Century Gothic"/>
                <w:b w:val="1"/>
                <w:bCs w:val="1"/>
                <w:color w:val="ff0000"/>
                <w:sz w:val="18"/>
                <w:szCs w:val="18"/>
                <w:rtl w:val="0"/>
              </w:rPr>
              <w:t xml:space="preserve">Person to Action</w:t>
            </w:r>
          </w:p>
        </w:tc>
        <w:tc>
          <w:tcPr/>
          <w:p w:rsidR="00000000" w:rsidDel="00000000" w:rsidP="00000000" w:rsidRDefault="00000000" w:rsidRPr="00000000" w14:paraId="00000039">
            <w:pPr>
              <w:jc w:val="center"/>
              <w:rPr>
                <w:rFonts w:ascii="Century Gothic" w:cs="Century Gothic" w:eastAsia="Century Gothic" w:hAnsi="Century Gothic"/>
                <w:b w:val="1"/>
                <w:bCs w:val="1"/>
                <w:color w:val="ff0000"/>
                <w:sz w:val="18"/>
                <w:szCs w:val="18"/>
              </w:rPr>
            </w:pPr>
            <w:r w:rsidDel="00000000" w:rsidR="00000000" w:rsidRPr="00000000">
              <w:rPr>
                <w:rFonts w:ascii="Century Gothic" w:cs="Century Gothic" w:eastAsia="Century Gothic" w:hAnsi="Century Gothic"/>
                <w:b w:val="1"/>
                <w:bCs w:val="1"/>
                <w:color w:val="ff0000"/>
                <w:sz w:val="18"/>
                <w:szCs w:val="18"/>
                <w:rtl w:val="0"/>
              </w:rPr>
              <w:t xml:space="preserve">Actions</w:t>
            </w:r>
          </w:p>
        </w:tc>
        <w:tc>
          <w:tcPr/>
          <w:p w:rsidR="00000000" w:rsidDel="00000000" w:rsidP="00000000" w:rsidRDefault="00000000" w:rsidRPr="00000000" w14:paraId="0000003A">
            <w:pPr>
              <w:jc w:val="center"/>
              <w:rPr>
                <w:rFonts w:ascii="Century Gothic" w:cs="Century Gothic" w:eastAsia="Century Gothic" w:hAnsi="Century Gothic"/>
                <w:b w:val="1"/>
                <w:bCs w:val="1"/>
                <w:color w:val="ff0000"/>
                <w:sz w:val="18"/>
                <w:szCs w:val="18"/>
              </w:rPr>
            </w:pPr>
            <w:r w:rsidDel="00000000" w:rsidR="00000000" w:rsidRPr="00000000">
              <w:rPr>
                <w:rFonts w:ascii="Century Gothic" w:cs="Century Gothic" w:eastAsia="Century Gothic" w:hAnsi="Century Gothic"/>
                <w:b w:val="1"/>
                <w:bCs w:val="1"/>
                <w:color w:val="ff0000"/>
                <w:sz w:val="18"/>
                <w:szCs w:val="18"/>
                <w:rtl w:val="0"/>
              </w:rPr>
              <w:t xml:space="preserve">Results</w:t>
            </w:r>
          </w:p>
        </w:tc>
      </w:tr>
      <w:tr>
        <w:trPr>
          <w:cantSplit w:val="0"/>
          <w:tblHeader w:val="0"/>
        </w:trPr>
        <w:tc>
          <w:tcPr/>
          <w:p w:rsidR="00000000" w:rsidDel="00000000" w:rsidP="00000000" w:rsidRDefault="00000000" w:rsidRPr="00000000" w14:paraId="0000003B">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Look into solar panels on the school roof to provide a natural source of sustainability and reduce energy bills.</w:t>
            </w:r>
            <w:r w:rsidDel="00000000" w:rsidR="00000000" w:rsidRPr="00000000">
              <w:rPr>
                <w:rtl w:val="0"/>
              </w:rPr>
            </w:r>
          </w:p>
        </w:tc>
        <w:tc>
          <w:tcPr/>
          <w:p w:rsidR="00000000" w:rsidDel="00000000" w:rsidP="00000000" w:rsidRDefault="00000000" w:rsidRPr="00000000" w14:paraId="0000003C">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color w:val="242424"/>
                <w:sz w:val="18"/>
                <w:szCs w:val="18"/>
                <w:highlight w:val="white"/>
                <w:rtl w:val="0"/>
              </w:rPr>
              <w:t xml:space="preserve">Reduce the amount of electricity used and therefore reduce energy bills and greenhouse gas emissions.</w:t>
            </w:r>
            <w:r w:rsidDel="00000000" w:rsidR="00000000" w:rsidRPr="00000000">
              <w:rPr>
                <w:rtl w:val="0"/>
              </w:rPr>
            </w:r>
          </w:p>
        </w:tc>
        <w:tc>
          <w:tcPr/>
          <w:p w:rsidR="00000000" w:rsidDel="00000000" w:rsidP="00000000" w:rsidRDefault="00000000" w:rsidRPr="00000000" w14:paraId="0000003D">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2025-26</w:t>
            </w:r>
            <w:r w:rsidDel="00000000" w:rsidR="00000000" w:rsidRPr="00000000">
              <w:rPr>
                <w:rtl w:val="0"/>
              </w:rPr>
            </w:r>
          </w:p>
        </w:tc>
        <w:tc>
          <w:tcPr/>
          <w:p w:rsidR="00000000" w:rsidDel="00000000" w:rsidP="00000000" w:rsidRDefault="00000000" w:rsidRPr="00000000" w14:paraId="0000003E">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HT and Governors Team. </w:t>
            </w:r>
            <w:r w:rsidDel="00000000" w:rsidR="00000000" w:rsidRPr="00000000">
              <w:rPr>
                <w:rtl w:val="0"/>
              </w:rPr>
            </w:r>
          </w:p>
        </w:tc>
        <w:tc>
          <w:tcPr/>
          <w:p w:rsidR="00000000" w:rsidDel="00000000" w:rsidP="00000000" w:rsidRDefault="00000000" w:rsidRPr="00000000" w14:paraId="0000003F">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i w:val="1"/>
                <w:iCs w:val="1"/>
                <w:color w:val="ed7d31"/>
                <w:sz w:val="18"/>
                <w:szCs w:val="18"/>
                <w:rtl w:val="0"/>
              </w:rPr>
              <w:t xml:space="preserve">Ongoing</w:t>
            </w:r>
            <w:r w:rsidDel="00000000" w:rsidR="00000000" w:rsidRPr="00000000">
              <w:rPr>
                <w:rtl w:val="0"/>
              </w:rPr>
            </w:r>
          </w:p>
        </w:tc>
        <w:tc>
          <w:tcPr/>
          <w:p w:rsidR="00000000" w:rsidDel="00000000" w:rsidP="00000000" w:rsidRDefault="00000000" w:rsidRPr="00000000" w14:paraId="00000040">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i w:val="1"/>
                <w:iCs w:val="1"/>
                <w:color w:val="000000"/>
                <w:sz w:val="18"/>
                <w:szCs w:val="18"/>
                <w:rtl w:val="0"/>
              </w:rPr>
              <w:t xml:space="preserve">At planning applications stage. </w:t>
            </w:r>
          </w:p>
        </w:tc>
      </w:tr>
      <w:tr>
        <w:trPr>
          <w:cantSplit w:val="0"/>
          <w:tblHeader w:val="0"/>
        </w:trPr>
        <w:tc>
          <w:tcPr/>
          <w:p w:rsidR="00000000" w:rsidDel="00000000" w:rsidP="00000000" w:rsidRDefault="00000000" w:rsidRPr="00000000" w14:paraId="00000041">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Look into options for sustainable materials on new builds, not only the type of material, but how and where it has been produced. </w:t>
            </w:r>
          </w:p>
        </w:tc>
        <w:tc>
          <w:tcPr/>
          <w:p w:rsidR="00000000" w:rsidDel="00000000" w:rsidP="00000000" w:rsidRDefault="00000000" w:rsidRPr="00000000" w14:paraId="00000042">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Using materials that have been sustainably produced means that they are likely to have had less of an impact on the climate.</w:t>
            </w:r>
          </w:p>
          <w:p w:rsidR="00000000" w:rsidDel="00000000" w:rsidP="00000000" w:rsidRDefault="00000000" w:rsidRPr="00000000" w14:paraId="00000043">
            <w:pPr>
              <w:spacing w:line="240" w:lineRule="auto"/>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044">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045">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2025-26</w:t>
            </w:r>
          </w:p>
          <w:p w:rsidR="00000000" w:rsidDel="00000000" w:rsidP="00000000" w:rsidRDefault="00000000" w:rsidRPr="00000000" w14:paraId="00000046">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2026- 27</w:t>
            </w:r>
            <w:r w:rsidDel="00000000" w:rsidR="00000000" w:rsidRPr="00000000">
              <w:rPr>
                <w:rtl w:val="0"/>
              </w:rPr>
            </w:r>
          </w:p>
        </w:tc>
        <w:tc>
          <w:tcPr/>
          <w:p w:rsidR="00000000" w:rsidDel="00000000" w:rsidP="00000000" w:rsidRDefault="00000000" w:rsidRPr="00000000" w14:paraId="00000047">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HT and Governors Team.</w:t>
            </w:r>
            <w:r w:rsidDel="00000000" w:rsidR="00000000" w:rsidRPr="00000000">
              <w:rPr>
                <w:rtl w:val="0"/>
              </w:rPr>
            </w:r>
          </w:p>
        </w:tc>
        <w:tc>
          <w:tcPr/>
          <w:p w:rsidR="00000000" w:rsidDel="00000000" w:rsidP="00000000" w:rsidRDefault="00000000" w:rsidRPr="00000000" w14:paraId="00000048">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i w:val="1"/>
                <w:iCs w:val="1"/>
                <w:color w:val="ff0000"/>
                <w:sz w:val="18"/>
                <w:szCs w:val="18"/>
                <w:rtl w:val="0"/>
              </w:rPr>
              <w:t xml:space="preserve">Quote for timber framed buildings for the school field. </w:t>
            </w:r>
            <w:r w:rsidDel="00000000" w:rsidR="00000000" w:rsidRPr="00000000">
              <w:rPr>
                <w:rtl w:val="0"/>
              </w:rPr>
            </w:r>
          </w:p>
        </w:tc>
        <w:tc>
          <w:tcPr/>
          <w:p w:rsidR="00000000" w:rsidDel="00000000" w:rsidP="00000000" w:rsidRDefault="00000000" w:rsidRPr="00000000" w14:paraId="00000049">
            <w:pPr>
              <w:jc w:val="left"/>
              <w:rPr>
                <w:rFonts w:ascii="Century Gothic" w:cs="Century Gothic" w:eastAsia="Century Gothic" w:hAnsi="Century Gothic"/>
                <w:i w:val="1"/>
                <w:iCs w:val="1"/>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4A">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Look into solar panels on any new builds to provide a natural source of sustainability and reduce energy bills.</w:t>
            </w:r>
            <w:r w:rsidDel="00000000" w:rsidR="00000000" w:rsidRPr="00000000">
              <w:rPr>
                <w:rtl w:val="0"/>
              </w:rPr>
            </w:r>
          </w:p>
        </w:tc>
        <w:tc>
          <w:tcPr/>
          <w:p w:rsidR="00000000" w:rsidDel="00000000" w:rsidP="00000000" w:rsidRDefault="00000000" w:rsidRPr="00000000" w14:paraId="0000004B">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color w:val="242424"/>
                <w:sz w:val="18"/>
                <w:szCs w:val="18"/>
                <w:highlight w:val="white"/>
                <w:rtl w:val="0"/>
              </w:rPr>
              <w:t xml:space="preserve">Reduce the amount of electricity used and therefore reduce energy bills and greenhouse gas emissions.</w:t>
            </w:r>
            <w:r w:rsidDel="00000000" w:rsidR="00000000" w:rsidRPr="00000000">
              <w:rPr>
                <w:rtl w:val="0"/>
              </w:rPr>
            </w:r>
          </w:p>
        </w:tc>
        <w:tc>
          <w:tcPr/>
          <w:p w:rsidR="00000000" w:rsidDel="00000000" w:rsidP="00000000" w:rsidRDefault="00000000" w:rsidRPr="00000000" w14:paraId="0000004C">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04D">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2025-26</w:t>
            </w:r>
          </w:p>
          <w:p w:rsidR="00000000" w:rsidDel="00000000" w:rsidP="00000000" w:rsidRDefault="00000000" w:rsidRPr="00000000" w14:paraId="0000004E">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2026- 27</w:t>
            </w:r>
            <w:r w:rsidDel="00000000" w:rsidR="00000000" w:rsidRPr="00000000">
              <w:rPr>
                <w:rtl w:val="0"/>
              </w:rPr>
            </w:r>
          </w:p>
        </w:tc>
        <w:tc>
          <w:tcPr/>
          <w:p w:rsidR="00000000" w:rsidDel="00000000" w:rsidP="00000000" w:rsidRDefault="00000000" w:rsidRPr="00000000" w14:paraId="0000004F">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HT and Governors Team</w:t>
            </w:r>
            <w:r w:rsidDel="00000000" w:rsidR="00000000" w:rsidRPr="00000000">
              <w:rPr>
                <w:rtl w:val="0"/>
              </w:rPr>
            </w:r>
          </w:p>
        </w:tc>
        <w:tc>
          <w:tcPr/>
          <w:p w:rsidR="00000000" w:rsidDel="00000000" w:rsidP="00000000" w:rsidRDefault="00000000" w:rsidRPr="00000000" w14:paraId="00000050">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i w:val="1"/>
                <w:iCs w:val="1"/>
                <w:color w:val="ff0000"/>
                <w:sz w:val="18"/>
                <w:szCs w:val="18"/>
                <w:rtl w:val="0"/>
              </w:rPr>
              <w:t xml:space="preserve">Quote for timber framed buildings for the school field.</w:t>
            </w:r>
            <w:r w:rsidDel="00000000" w:rsidR="00000000" w:rsidRPr="00000000">
              <w:rPr>
                <w:rtl w:val="0"/>
              </w:rPr>
            </w:r>
          </w:p>
        </w:tc>
        <w:tc>
          <w:tcPr/>
          <w:p w:rsidR="00000000" w:rsidDel="00000000" w:rsidP="00000000" w:rsidRDefault="00000000" w:rsidRPr="00000000" w14:paraId="00000051">
            <w:pPr>
              <w:jc w:val="left"/>
              <w:rPr>
                <w:rFonts w:ascii="Century Gothic" w:cs="Century Gothic" w:eastAsia="Century Gothic" w:hAnsi="Century Gothic"/>
                <w:i w:val="1"/>
                <w:iCs w:val="1"/>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52">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Hold and / or host regular climate friendly events like 'bring, share and swap' days in the school hall.  </w:t>
            </w:r>
          </w:p>
        </w:tc>
        <w:tc>
          <w:tcPr/>
          <w:p w:rsidR="00000000" w:rsidDel="00000000" w:rsidP="00000000" w:rsidRDefault="00000000" w:rsidRPr="00000000" w14:paraId="00000053">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Events like these will educate our community about the need for climate action and may bring new families to our school.</w:t>
            </w:r>
          </w:p>
          <w:p w:rsidR="00000000" w:rsidDel="00000000" w:rsidP="00000000" w:rsidRDefault="00000000" w:rsidRPr="00000000" w14:paraId="00000054">
            <w:pPr>
              <w:spacing w:line="240" w:lineRule="auto"/>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055">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056">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2025-26</w:t>
            </w:r>
          </w:p>
          <w:p w:rsidR="00000000" w:rsidDel="00000000" w:rsidP="00000000" w:rsidRDefault="00000000" w:rsidRPr="00000000" w14:paraId="00000057">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2026-27</w:t>
            </w:r>
            <w:r w:rsidDel="00000000" w:rsidR="00000000" w:rsidRPr="00000000">
              <w:rPr>
                <w:rtl w:val="0"/>
              </w:rPr>
            </w:r>
          </w:p>
        </w:tc>
        <w:tc>
          <w:tcPr/>
          <w:p w:rsidR="00000000" w:rsidDel="00000000" w:rsidP="00000000" w:rsidRDefault="00000000" w:rsidRPr="00000000" w14:paraId="00000058">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HT and Climate Action Team</w:t>
            </w:r>
            <w:r w:rsidDel="00000000" w:rsidR="00000000" w:rsidRPr="00000000">
              <w:rPr>
                <w:rtl w:val="0"/>
              </w:rPr>
            </w:r>
          </w:p>
        </w:tc>
        <w:tc>
          <w:tcPr/>
          <w:p w:rsidR="00000000" w:rsidDel="00000000" w:rsidP="00000000" w:rsidRDefault="00000000" w:rsidRPr="00000000" w14:paraId="00000059">
            <w:pPr>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05A">
            <w:pPr>
              <w:jc w:val="left"/>
              <w:rPr>
                <w:rFonts w:ascii="Century Gothic" w:cs="Century Gothic" w:eastAsia="Century Gothic" w:hAnsi="Century Gothic"/>
                <w:i w:val="1"/>
                <w:iCs w:val="1"/>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5B">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Turn electrical appliances and lights off when rooms and equipment are not in use. </w:t>
            </w:r>
          </w:p>
        </w:tc>
        <w:tc>
          <w:tcPr/>
          <w:p w:rsidR="00000000" w:rsidDel="00000000" w:rsidP="00000000" w:rsidRDefault="00000000" w:rsidRPr="00000000" w14:paraId="0000005C">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Staff and children to understand the importance of good habits and reducing the schools energy bills and greenhouse gas emissions. </w:t>
            </w:r>
          </w:p>
        </w:tc>
        <w:tc>
          <w:tcPr/>
          <w:p w:rsidR="00000000" w:rsidDel="00000000" w:rsidP="00000000" w:rsidRDefault="00000000" w:rsidRPr="00000000" w14:paraId="0000005D">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05E">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2025-26</w:t>
            </w:r>
          </w:p>
          <w:p w:rsidR="00000000" w:rsidDel="00000000" w:rsidP="00000000" w:rsidRDefault="00000000" w:rsidRPr="00000000" w14:paraId="0000005F">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2026-27</w:t>
            </w:r>
          </w:p>
        </w:tc>
        <w:tc>
          <w:tcPr/>
          <w:p w:rsidR="00000000" w:rsidDel="00000000" w:rsidP="00000000" w:rsidRDefault="00000000" w:rsidRPr="00000000" w14:paraId="00000060">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HT and Climate Action Team</w:t>
            </w:r>
          </w:p>
        </w:tc>
        <w:tc>
          <w:tcPr/>
          <w:p w:rsidR="00000000" w:rsidDel="00000000" w:rsidP="00000000" w:rsidRDefault="00000000" w:rsidRPr="00000000" w14:paraId="00000061">
            <w:pPr>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062">
            <w:pPr>
              <w:jc w:val="left"/>
              <w:rPr>
                <w:rFonts w:ascii="Century Gothic" w:cs="Century Gothic" w:eastAsia="Century Gothic" w:hAnsi="Century Gothic"/>
                <w:i w:val="1"/>
                <w:iCs w:val="1"/>
                <w:color w:val="000000"/>
                <w:sz w:val="18"/>
                <w:szCs w:val="18"/>
              </w:rPr>
            </w:pPr>
            <w:r w:rsidDel="00000000" w:rsidR="00000000" w:rsidRPr="00000000">
              <w:rPr>
                <w:rtl w:val="0"/>
              </w:rPr>
            </w:r>
          </w:p>
        </w:tc>
      </w:tr>
    </w:tbl>
    <w:p w:rsidR="00000000" w:rsidDel="00000000" w:rsidP="00000000" w:rsidRDefault="00000000" w:rsidRPr="00000000" w14:paraId="00000063">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64">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6">
      <w:pPr>
        <w:spacing w:line="259" w:lineRule="auto"/>
        <w:jc w:val="left"/>
        <w:rPr>
          <w:rFonts w:ascii="Century Gothic" w:cs="Century Gothic" w:eastAsia="Century Gothic" w:hAnsi="Century Gothic"/>
          <w:i w:val="1"/>
          <w:i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67">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68">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69">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6A">
      <w:pPr>
        <w:rPr>
          <w:rFonts w:ascii="Century Gothic" w:cs="Century Gothic" w:eastAsia="Century Gothic" w:hAnsi="Century Gothic"/>
          <w:i w:val="1"/>
          <w:iCs w:val="1"/>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-914399</wp:posOffset>
                </wp:positionH>
                <wp:positionV relativeFrom="paragraph">
                  <wp:posOffset>-264530</wp:posOffset>
                </wp:positionV>
                <wp:extent cx="7419975" cy="977265"/>
                <wp:effectExtent b="0" l="0" r="0" t="0"/>
                <wp:wrapNone/>
                <wp:docPr id="174" name=""/>
                <a:graphic>
                  <a:graphicData uri="http://schemas.microsoft.com/office/word/2010/wordprocessingGroup">
                    <wpg:wgp>
                      <wpg:cNvGrpSpPr/>
                      <wpg:grpSpPr>
                        <a:xfrm>
                          <a:off x="1636000" y="3291350"/>
                          <a:ext cx="7419975" cy="977265"/>
                          <a:chOff x="1636000" y="3291350"/>
                          <a:chExt cx="7420000" cy="977300"/>
                        </a:xfrm>
                      </wpg:grpSpPr>
                      <wpg:grpSp>
                        <wpg:cNvGrpSpPr/>
                        <wpg:grpSpPr>
                          <a:xfrm>
                            <a:off x="1636013" y="3291368"/>
                            <a:ext cx="7419975" cy="977265"/>
                            <a:chOff x="0" y="0"/>
                            <a:chExt cx="7419975" cy="977265"/>
                          </a:xfrm>
                        </wpg:grpSpPr>
                        <wps:wsp>
                          <wps:cNvSpPr/>
                          <wps:cNvPr id="3" name="Shape 3"/>
                          <wps:spPr>
                            <a:xfrm>
                              <a:off x="0" y="0"/>
                              <a:ext cx="7419975" cy="977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0" y="200025"/>
                              <a:ext cx="7020000" cy="659765"/>
                            </a:xfrm>
                            <a:prstGeom prst="rect">
                              <a:avLst/>
                            </a:prstGeom>
                            <a:solidFill>
                              <a:srgbClr val="FF6600"/>
                            </a:solidFill>
                            <a:ln>
                              <a:noFill/>
                            </a:ln>
                          </wps:spPr>
                          <wps:txbx>
                            <w:txbxContent>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Arial Rounded" w:cs="Arial Rounded" w:eastAsia="Arial Rounded" w:hAnsi="Arial Rounded"/>
                                    <w:b w:val="1"/>
                                    <w:i w:val="0"/>
                                    <w:smallCaps w:val="0"/>
                                    <w:strike w:val="0"/>
                                    <w:color w:val="ffffff"/>
                                    <w:sz w:val="60"/>
                                    <w:vertAlign w:val="baseline"/>
                                  </w:rPr>
                                  <w:t xml:space="preserve"> 	Food</w:t>
                                </w:r>
                              </w:p>
                            </w:txbxContent>
                          </wps:txbx>
                          <wps:bodyPr anchorCtr="0" anchor="ctr" bIns="45700" lIns="91425" spcFirstLastPara="1" rIns="91425" wrap="square" tIns="45700">
                            <a:noAutofit/>
                          </wps:bodyPr>
                        </wps:wsp>
                        <pic:pic>
                          <pic:nvPicPr>
                            <pic:cNvPr id="14" name="Shape 14"/>
                            <pic:cNvPicPr preferRelativeResize="0"/>
                          </pic:nvPicPr>
                          <pic:blipFill rotWithShape="1">
                            <a:blip r:embed="rId9">
                              <a:alphaModFix/>
                            </a:blip>
                            <a:srcRect b="21893" l="17948" r="19233" t="18944"/>
                            <a:stretch/>
                          </pic:blipFill>
                          <pic:spPr>
                            <a:xfrm>
                              <a:off x="6381750" y="0"/>
                              <a:ext cx="1038225" cy="97726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-914399</wp:posOffset>
                </wp:positionH>
                <wp:positionV relativeFrom="paragraph">
                  <wp:posOffset>-264530</wp:posOffset>
                </wp:positionV>
                <wp:extent cx="7419975" cy="977265"/>
                <wp:effectExtent b="0" l="0" r="0" t="0"/>
                <wp:wrapNone/>
                <wp:docPr id="174"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7419975" cy="977265"/>
                        </a:xfrm>
                        <a:prstGeom prst="rect"/>
                        <a:ln/>
                      </pic:spPr>
                    </pic:pic>
                  </a:graphicData>
                </a:graphic>
              </wp:anchor>
            </w:drawing>
          </mc:Fallback>
        </mc:AlternateContent>
      </w:r>
    </w:p>
    <w:p w:rsidR="00000000" w:rsidDel="00000000" w:rsidP="00000000" w:rsidRDefault="00000000" w:rsidRPr="00000000" w14:paraId="0000006B">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ff66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6600"/>
          <w:sz w:val="18"/>
          <w:szCs w:val="18"/>
          <w:u w:val="none"/>
          <w:shd w:fill="auto" w:val="clear"/>
          <w:vertAlign w:val="baseline"/>
          <w:rtl w:val="0"/>
        </w:rPr>
        <w:t xml:space="preserve">ACTION 1: </w:t>
      </w:r>
    </w:p>
    <w:tbl>
      <w:tblPr>
        <w:tblStyle w:val="Table3"/>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1"/>
        <w:gridCol w:w="2552"/>
        <w:gridCol w:w="1559"/>
        <w:gridCol w:w="1984"/>
        <w:tblGridChange w:id="0">
          <w:tblGrid>
            <w:gridCol w:w="4111"/>
            <w:gridCol w:w="2552"/>
            <w:gridCol w:w="1559"/>
            <w:gridCol w:w="1984"/>
          </w:tblGrid>
        </w:tblGridChange>
      </w:tblGrid>
      <w:tr>
        <w:trPr>
          <w:cantSplit w:val="0"/>
          <w:tblHeader w:val="0"/>
        </w:trPr>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66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6600"/>
                <w:sz w:val="18"/>
                <w:szCs w:val="18"/>
                <w:u w:val="none"/>
                <w:shd w:fill="auto" w:val="clear"/>
                <w:vertAlign w:val="baseline"/>
                <w:rtl w:val="0"/>
              </w:rPr>
              <w:t xml:space="preserve">Description</w:t>
            </w:r>
            <w:r w:rsidDel="00000000" w:rsidR="00000000" w:rsidRPr="00000000">
              <w:rPr>
                <w:rtl w:val="0"/>
              </w:rPr>
            </w:r>
          </w:p>
        </w:tc>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66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6600"/>
                <w:sz w:val="18"/>
                <w:szCs w:val="18"/>
                <w:u w:val="none"/>
                <w:shd w:fill="auto" w:val="clear"/>
                <w:vertAlign w:val="baseline"/>
                <w:rtl w:val="0"/>
              </w:rPr>
              <w:t xml:space="preserve">Who</w:t>
            </w:r>
          </w:p>
        </w:tc>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66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6600"/>
                <w:sz w:val="18"/>
                <w:szCs w:val="18"/>
                <w:u w:val="none"/>
                <w:shd w:fill="auto" w:val="clear"/>
                <w:vertAlign w:val="baseline"/>
                <w:rtl w:val="0"/>
              </w:rPr>
              <w:t xml:space="preserve">Associated Costs</w:t>
            </w:r>
          </w:p>
        </w:tc>
        <w:tc>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66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6600"/>
                <w:sz w:val="18"/>
                <w:szCs w:val="18"/>
                <w:u w:val="none"/>
                <w:shd w:fill="auto" w:val="clear"/>
                <w:vertAlign w:val="baseline"/>
                <w:rtl w:val="0"/>
              </w:rPr>
              <w:t xml:space="preserve">When</w:t>
            </w:r>
          </w:p>
        </w:tc>
      </w:tr>
      <w:tr>
        <w:trPr>
          <w:cantSplit w:val="0"/>
          <w:tblHeader w:val="0"/>
        </w:trPr>
        <w:tc>
          <w:tcPr/>
          <w:p w:rsidR="00000000" w:rsidDel="00000000" w:rsidP="00000000" w:rsidRDefault="00000000" w:rsidRPr="00000000" w14:paraId="00000072">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Develop the orchard and vegetable plots on the school field. (allotment)</w:t>
            </w: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Head Teacher</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Eco Council Lead</w:t>
            </w:r>
          </w:p>
        </w:tc>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Cost of preparing school grounds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-clear area</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-raised beds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-bulbs or seeds for growing</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1"/>
                <w:iCs w:val="1"/>
                <w:smallCaps w:val="0"/>
                <w:strike w:val="0"/>
                <w:color w:val="ed7d31"/>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ed7d31"/>
                <w:sz w:val="18"/>
                <w:szCs w:val="18"/>
                <w:u w:val="none"/>
                <w:shd w:fill="auto" w:val="clear"/>
                <w:vertAlign w:val="baseline"/>
                <w:rtl w:val="0"/>
              </w:rPr>
              <w:t xml:space="preserve">2026- 2027</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1"/>
                <w:iCs w:val="1"/>
                <w:smallCaps w:val="0"/>
                <w:strike w:val="0"/>
                <w:color w:val="ed7d31"/>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ed7d31"/>
                <w:sz w:val="18"/>
                <w:szCs w:val="18"/>
                <w:u w:val="none"/>
                <w:shd w:fill="auto" w:val="clear"/>
                <w:vertAlign w:val="baseline"/>
                <w:rtl w:val="0"/>
              </w:rPr>
              <w:t xml:space="preserve">Create a working a working party with parents and village.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1"/>
                <w:iCs w:val="1"/>
                <w:smallCaps w:val="0"/>
                <w:strike w:val="0"/>
                <w:color w:val="ed7d31"/>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ed7d31"/>
                <w:sz w:val="18"/>
                <w:szCs w:val="18"/>
                <w:u w:val="none"/>
                <w:shd w:fill="auto" w:val="clear"/>
                <w:vertAlign w:val="baseline"/>
                <w:rtl w:val="0"/>
              </w:rPr>
              <w:t xml:space="preserve">Bids for resources.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ed7d31"/>
                <w:sz w:val="18"/>
                <w:szCs w:val="18"/>
                <w:u w:val="none"/>
                <w:shd w:fill="auto" w:val="clear"/>
                <w:vertAlign w:val="baseline"/>
                <w:rtl w:val="0"/>
              </w:rPr>
              <w:t xml:space="preserve">PTA have accessed some free resources from Hillier’s Garden Centre. </w:t>
            </w:r>
            <w:r w:rsidDel="00000000" w:rsidR="00000000" w:rsidRPr="00000000">
              <w:rPr>
                <w:rtl w:val="0"/>
              </w:rPr>
            </w:r>
          </w:p>
        </w:tc>
      </w:tr>
      <w:tr>
        <w:trPr>
          <w:cantSplit w:val="0"/>
          <w:tblHeader w:val="0"/>
        </w:trPr>
        <w:tc>
          <w:tcPr/>
          <w:p w:rsidR="00000000" w:rsidDel="00000000" w:rsidP="00000000" w:rsidRDefault="00000000" w:rsidRPr="00000000" w14:paraId="0000007E">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Purchase a compost bin and / or wormery and start to compost all of our garden and food waste.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Head Teacher</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Eco Council Lead</w:t>
            </w:r>
          </w:p>
        </w:tc>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Cost of compost bin</w:t>
            </w:r>
          </w:p>
        </w:tc>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000000"/>
                <w:sz w:val="18"/>
                <w:szCs w:val="18"/>
                <w:u w:val="none"/>
                <w:shd w:fill="auto" w:val="clear"/>
                <w:vertAlign w:val="baseline"/>
                <w:rtl w:val="0"/>
              </w:rPr>
              <w:t xml:space="preserve">2026-2027</w:t>
            </w:r>
          </w:p>
        </w:tc>
      </w:tr>
      <w:tr>
        <w:trPr>
          <w:cantSplit w:val="0"/>
          <w:tblHeader w:val="0"/>
        </w:trPr>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Purchase water butts for the allotment on the school field. </w:t>
            </w:r>
          </w:p>
        </w:tc>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Head Teacher</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Eco Council Lead</w:t>
            </w:r>
          </w:p>
        </w:tc>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Cost of the water butts</w:t>
            </w:r>
          </w:p>
        </w:tc>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000000"/>
                <w:sz w:val="18"/>
                <w:szCs w:val="18"/>
                <w:u w:val="none"/>
                <w:shd w:fill="auto" w:val="clear"/>
                <w:vertAlign w:val="baseline"/>
                <w:rtl w:val="0"/>
              </w:rPr>
              <w:t xml:space="preserve">2026- 2027</w:t>
            </w:r>
          </w:p>
        </w:tc>
      </w:tr>
    </w:tbl>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ff66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6600"/>
          <w:sz w:val="18"/>
          <w:szCs w:val="18"/>
          <w:u w:val="none"/>
          <w:shd w:fill="auto" w:val="clear"/>
          <w:vertAlign w:val="baseline"/>
          <w:rtl w:val="0"/>
        </w:rPr>
        <w:t xml:space="preserve">TO COMPLETE BY: </w:t>
      </w:r>
    </w:p>
    <w:p w:rsidR="00000000" w:rsidDel="00000000" w:rsidP="00000000" w:rsidRDefault="00000000" w:rsidRPr="00000000" w14:paraId="0000008B">
      <w:pPr>
        <w:spacing w:line="259" w:lineRule="auto"/>
        <w:jc w:val="left"/>
        <w:rPr>
          <w:rFonts w:ascii="Century Gothic" w:cs="Century Gothic" w:eastAsia="Century Gothic" w:hAnsi="Century Gothic"/>
          <w:i w:val="1"/>
          <w:iCs w:val="1"/>
          <w:color w:val="ff6600"/>
          <w:sz w:val="18"/>
          <w:szCs w:val="18"/>
        </w:rPr>
      </w:pPr>
      <w:r w:rsidDel="00000000" w:rsidR="00000000" w:rsidRPr="00000000">
        <w:rPr>
          <w:rtl w:val="0"/>
        </w:rPr>
      </w:r>
    </w:p>
    <w:p w:rsidR="00000000" w:rsidDel="00000000" w:rsidP="00000000" w:rsidRDefault="00000000" w:rsidRPr="00000000" w14:paraId="0000008C">
      <w:pPr>
        <w:pStyle w:val="Heading3"/>
        <w:rPr>
          <w:rFonts w:ascii="Century Gothic" w:cs="Century Gothic" w:eastAsia="Century Gothic" w:hAnsi="Century Gothic"/>
          <w:b w:val="0"/>
          <w:bCs w:val="0"/>
          <w:color w:val="000000"/>
          <w:sz w:val="18"/>
          <w:szCs w:val="18"/>
        </w:rPr>
      </w:pPr>
      <w:r w:rsidDel="00000000" w:rsidR="00000000" w:rsidRPr="00000000">
        <w:rPr>
          <w:rFonts w:ascii="Century Gothic" w:cs="Century Gothic" w:eastAsia="Century Gothic" w:hAnsi="Century Gothic"/>
          <w:b w:val="0"/>
          <w:bCs w:val="0"/>
          <w:color w:val="000000"/>
          <w:sz w:val="18"/>
          <w:szCs w:val="18"/>
          <w:rtl w:val="0"/>
        </w:rPr>
        <w:t xml:space="preserve">We hope to achieve all of the actions that we have highlighted within this year’s Climate Friendly Action Plan but we are constantly looking for our next big climate challenge.  In the future we aspire to take the following actions: </w:t>
      </w:r>
    </w:p>
    <w:p w:rsidR="00000000" w:rsidDel="00000000" w:rsidP="00000000" w:rsidRDefault="00000000" w:rsidRPr="00000000" w14:paraId="0000008D">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8E">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8F">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90">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91">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92">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93">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94">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95">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96">
      <w:pPr>
        <w:rPr>
          <w:rFonts w:ascii="Century Gothic" w:cs="Century Gothic" w:eastAsia="Century Gothic" w:hAnsi="Century Gothic"/>
          <w:i w:val="1"/>
          <w:iCs w:val="1"/>
          <w:sz w:val="18"/>
          <w:szCs w:val="18"/>
        </w:rPr>
      </w:pPr>
      <w:r w:rsidDel="00000000" w:rsidR="00000000" w:rsidRPr="00000000">
        <w:rPr>
          <w:rtl w:val="0"/>
        </w:rPr>
      </w:r>
    </w:p>
    <w:tbl>
      <w:tblPr>
        <w:tblStyle w:val="Table4"/>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7"/>
        <w:gridCol w:w="1537"/>
        <w:gridCol w:w="1377"/>
        <w:gridCol w:w="1438"/>
        <w:gridCol w:w="1861"/>
        <w:gridCol w:w="1736"/>
        <w:tblGridChange w:id="0">
          <w:tblGrid>
            <w:gridCol w:w="2257"/>
            <w:gridCol w:w="1537"/>
            <w:gridCol w:w="1377"/>
            <w:gridCol w:w="1438"/>
            <w:gridCol w:w="1861"/>
            <w:gridCol w:w="1736"/>
          </w:tblGrid>
        </w:tblGridChange>
      </w:tblGrid>
      <w:tr>
        <w:trPr>
          <w:cantSplit w:val="0"/>
          <w:tblHeader w:val="0"/>
        </w:trPr>
        <w:tc>
          <w:tcPr/>
          <w:p w:rsidR="00000000" w:rsidDel="00000000" w:rsidP="00000000" w:rsidRDefault="00000000" w:rsidRPr="00000000" w14:paraId="00000097">
            <w:pPr>
              <w:jc w:val="center"/>
              <w:rPr>
                <w:rFonts w:ascii="Century Gothic" w:cs="Century Gothic" w:eastAsia="Century Gothic" w:hAnsi="Century Gothic"/>
                <w:b w:val="1"/>
                <w:bCs w:val="1"/>
                <w:color w:val="ff6600"/>
                <w:sz w:val="18"/>
                <w:szCs w:val="18"/>
              </w:rPr>
            </w:pPr>
            <w:r w:rsidDel="00000000" w:rsidR="00000000" w:rsidRPr="00000000">
              <w:rPr>
                <w:rFonts w:ascii="Century Gothic" w:cs="Century Gothic" w:eastAsia="Century Gothic" w:hAnsi="Century Gothic"/>
                <w:b w:val="1"/>
                <w:bCs w:val="1"/>
                <w:color w:val="ff6600"/>
                <w:sz w:val="18"/>
                <w:szCs w:val="18"/>
                <w:rtl w:val="0"/>
              </w:rPr>
              <w:t xml:space="preserve">Theme &amp; Action Area</w:t>
            </w:r>
          </w:p>
        </w:tc>
        <w:tc>
          <w:tcPr/>
          <w:p w:rsidR="00000000" w:rsidDel="00000000" w:rsidP="00000000" w:rsidRDefault="00000000" w:rsidRPr="00000000" w14:paraId="00000098">
            <w:pPr>
              <w:jc w:val="center"/>
              <w:rPr>
                <w:rFonts w:ascii="Century Gothic" w:cs="Century Gothic" w:eastAsia="Century Gothic" w:hAnsi="Century Gothic"/>
                <w:b w:val="1"/>
                <w:bCs w:val="1"/>
                <w:color w:val="ff6600"/>
                <w:sz w:val="18"/>
                <w:szCs w:val="18"/>
              </w:rPr>
            </w:pPr>
            <w:r w:rsidDel="00000000" w:rsidR="00000000" w:rsidRPr="00000000">
              <w:rPr>
                <w:rFonts w:ascii="Century Gothic" w:cs="Century Gothic" w:eastAsia="Century Gothic" w:hAnsi="Century Gothic"/>
                <w:b w:val="1"/>
                <w:bCs w:val="1"/>
                <w:color w:val="ff6600"/>
                <w:sz w:val="18"/>
                <w:szCs w:val="18"/>
                <w:rtl w:val="0"/>
              </w:rPr>
              <w:t xml:space="preserve">Description</w:t>
            </w:r>
          </w:p>
        </w:tc>
        <w:tc>
          <w:tcPr/>
          <w:p w:rsidR="00000000" w:rsidDel="00000000" w:rsidP="00000000" w:rsidRDefault="00000000" w:rsidRPr="00000000" w14:paraId="00000099">
            <w:pPr>
              <w:jc w:val="center"/>
              <w:rPr>
                <w:rFonts w:ascii="Century Gothic" w:cs="Century Gothic" w:eastAsia="Century Gothic" w:hAnsi="Century Gothic"/>
                <w:b w:val="1"/>
                <w:bCs w:val="1"/>
                <w:color w:val="ff6600"/>
                <w:sz w:val="18"/>
                <w:szCs w:val="18"/>
              </w:rPr>
            </w:pPr>
            <w:r w:rsidDel="00000000" w:rsidR="00000000" w:rsidRPr="00000000">
              <w:rPr>
                <w:rFonts w:ascii="Century Gothic" w:cs="Century Gothic" w:eastAsia="Century Gothic" w:hAnsi="Century Gothic"/>
                <w:b w:val="1"/>
                <w:bCs w:val="1"/>
                <w:color w:val="ff6600"/>
                <w:sz w:val="18"/>
                <w:szCs w:val="18"/>
                <w:rtl w:val="0"/>
              </w:rPr>
              <w:t xml:space="preserve">Timescale</w:t>
            </w:r>
          </w:p>
        </w:tc>
        <w:tc>
          <w:tcPr/>
          <w:p w:rsidR="00000000" w:rsidDel="00000000" w:rsidP="00000000" w:rsidRDefault="00000000" w:rsidRPr="00000000" w14:paraId="0000009A">
            <w:pPr>
              <w:jc w:val="center"/>
              <w:rPr>
                <w:rFonts w:ascii="Century Gothic" w:cs="Century Gothic" w:eastAsia="Century Gothic" w:hAnsi="Century Gothic"/>
                <w:b w:val="1"/>
                <w:bCs w:val="1"/>
                <w:color w:val="ff6600"/>
                <w:sz w:val="18"/>
                <w:szCs w:val="18"/>
              </w:rPr>
            </w:pPr>
            <w:r w:rsidDel="00000000" w:rsidR="00000000" w:rsidRPr="00000000">
              <w:rPr>
                <w:rFonts w:ascii="Century Gothic" w:cs="Century Gothic" w:eastAsia="Century Gothic" w:hAnsi="Century Gothic"/>
                <w:b w:val="1"/>
                <w:bCs w:val="1"/>
                <w:color w:val="ff6600"/>
                <w:sz w:val="18"/>
                <w:szCs w:val="18"/>
                <w:rtl w:val="0"/>
              </w:rPr>
              <w:t xml:space="preserve">Person to Action</w:t>
            </w:r>
          </w:p>
        </w:tc>
        <w:tc>
          <w:tcPr/>
          <w:p w:rsidR="00000000" w:rsidDel="00000000" w:rsidP="00000000" w:rsidRDefault="00000000" w:rsidRPr="00000000" w14:paraId="0000009B">
            <w:pPr>
              <w:jc w:val="center"/>
              <w:rPr>
                <w:rFonts w:ascii="Century Gothic" w:cs="Century Gothic" w:eastAsia="Century Gothic" w:hAnsi="Century Gothic"/>
                <w:b w:val="1"/>
                <w:bCs w:val="1"/>
                <w:color w:val="ff6600"/>
                <w:sz w:val="18"/>
                <w:szCs w:val="18"/>
              </w:rPr>
            </w:pPr>
            <w:r w:rsidDel="00000000" w:rsidR="00000000" w:rsidRPr="00000000">
              <w:rPr>
                <w:rFonts w:ascii="Century Gothic" w:cs="Century Gothic" w:eastAsia="Century Gothic" w:hAnsi="Century Gothic"/>
                <w:b w:val="1"/>
                <w:bCs w:val="1"/>
                <w:color w:val="ff6600"/>
                <w:sz w:val="18"/>
                <w:szCs w:val="18"/>
                <w:rtl w:val="0"/>
              </w:rPr>
              <w:t xml:space="preserve">Actions</w:t>
            </w:r>
          </w:p>
        </w:tc>
        <w:tc>
          <w:tcPr/>
          <w:p w:rsidR="00000000" w:rsidDel="00000000" w:rsidP="00000000" w:rsidRDefault="00000000" w:rsidRPr="00000000" w14:paraId="0000009C">
            <w:pPr>
              <w:jc w:val="center"/>
              <w:rPr>
                <w:rFonts w:ascii="Century Gothic" w:cs="Century Gothic" w:eastAsia="Century Gothic" w:hAnsi="Century Gothic"/>
                <w:b w:val="1"/>
                <w:bCs w:val="1"/>
                <w:color w:val="ff6600"/>
                <w:sz w:val="18"/>
                <w:szCs w:val="18"/>
              </w:rPr>
            </w:pPr>
            <w:r w:rsidDel="00000000" w:rsidR="00000000" w:rsidRPr="00000000">
              <w:rPr>
                <w:rFonts w:ascii="Century Gothic" w:cs="Century Gothic" w:eastAsia="Century Gothic" w:hAnsi="Century Gothic"/>
                <w:b w:val="1"/>
                <w:bCs w:val="1"/>
                <w:color w:val="ff6600"/>
                <w:sz w:val="18"/>
                <w:szCs w:val="18"/>
                <w:rtl w:val="0"/>
              </w:rPr>
              <w:t xml:space="preserve">Results</w:t>
            </w:r>
          </w:p>
        </w:tc>
      </w:tr>
      <w:tr>
        <w:trPr>
          <w:cantSplit w:val="0"/>
          <w:tblHeader w:val="0"/>
        </w:trPr>
        <w:tc>
          <w:tcPr/>
          <w:p w:rsidR="00000000" w:rsidDel="00000000" w:rsidP="00000000" w:rsidRDefault="00000000" w:rsidRPr="00000000" w14:paraId="0000009D">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Incorporate learning about food waste into the curriculum</w:t>
            </w:r>
            <w:r w:rsidDel="00000000" w:rsidR="00000000" w:rsidRPr="00000000">
              <w:rPr>
                <w:rtl w:val="0"/>
              </w:rPr>
            </w:r>
          </w:p>
        </w:tc>
        <w:tc>
          <w:tcPr/>
          <w:p w:rsidR="00000000" w:rsidDel="00000000" w:rsidP="00000000" w:rsidRDefault="00000000" w:rsidRPr="00000000" w14:paraId="0000009E">
            <w:pPr>
              <w:spacing w:after="0"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Linking with healthy eating topics, or environmental topics.  </w:t>
            </w:r>
          </w:p>
          <w:p w:rsidR="00000000" w:rsidDel="00000000" w:rsidP="00000000" w:rsidRDefault="00000000" w:rsidRPr="00000000" w14:paraId="0000009F">
            <w:pPr>
              <w:spacing w:line="240" w:lineRule="auto"/>
              <w:jc w:val="left"/>
              <w:rPr>
                <w:rFonts w:ascii="Century Gothic" w:cs="Century Gothic" w:eastAsia="Century Gothic" w:hAnsi="Century Gothic"/>
                <w:i w:val="1"/>
                <w:iCs w:val="1"/>
                <w:sz w:val="18"/>
                <w:szCs w:val="18"/>
              </w:rPr>
            </w:pPr>
            <w:r w:rsidDel="00000000" w:rsidR="00000000" w:rsidRPr="00000000">
              <w:rPr>
                <w:rtl w:val="0"/>
              </w:rPr>
            </w:r>
          </w:p>
        </w:tc>
        <w:tc>
          <w:tcPr/>
          <w:p w:rsidR="00000000" w:rsidDel="00000000" w:rsidP="00000000" w:rsidRDefault="00000000" w:rsidRPr="00000000" w14:paraId="000000A0">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0A1">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2025-26</w:t>
            </w:r>
            <w:r w:rsidDel="00000000" w:rsidR="00000000" w:rsidRPr="00000000">
              <w:rPr>
                <w:rtl w:val="0"/>
              </w:rPr>
            </w:r>
          </w:p>
        </w:tc>
        <w:tc>
          <w:tcPr/>
          <w:p w:rsidR="00000000" w:rsidDel="00000000" w:rsidP="00000000" w:rsidRDefault="00000000" w:rsidRPr="00000000" w14:paraId="000000A2">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HT and  Science/ Geography Subject Leader</w:t>
            </w:r>
            <w:r w:rsidDel="00000000" w:rsidR="00000000" w:rsidRPr="00000000">
              <w:rPr>
                <w:rtl w:val="0"/>
              </w:rPr>
            </w:r>
          </w:p>
        </w:tc>
        <w:tc>
          <w:tcPr/>
          <w:p w:rsidR="00000000" w:rsidDel="00000000" w:rsidP="00000000" w:rsidRDefault="00000000" w:rsidRPr="00000000" w14:paraId="000000A3">
            <w:pPr>
              <w:jc w:val="left"/>
              <w:rPr>
                <w:rFonts w:ascii="Century Gothic" w:cs="Century Gothic" w:eastAsia="Century Gothic" w:hAnsi="Century Gothic"/>
                <w:i w:val="1"/>
                <w:iCs w:val="1"/>
                <w:color w:val="00b050"/>
                <w:sz w:val="18"/>
                <w:szCs w:val="18"/>
              </w:rPr>
            </w:pPr>
            <w:r w:rsidDel="00000000" w:rsidR="00000000" w:rsidRPr="00000000">
              <w:rPr>
                <w:rFonts w:ascii="Century Gothic" w:cs="Century Gothic" w:eastAsia="Century Gothic" w:hAnsi="Century Gothic"/>
                <w:i w:val="1"/>
                <w:iCs w:val="1"/>
                <w:color w:val="00b050"/>
                <w:sz w:val="18"/>
                <w:szCs w:val="18"/>
                <w:rtl w:val="0"/>
              </w:rPr>
              <w:t xml:space="preserve">Review the curriculum content to include these elements.</w:t>
            </w:r>
          </w:p>
        </w:tc>
        <w:tc>
          <w:tcPr/>
          <w:p w:rsidR="00000000" w:rsidDel="00000000" w:rsidP="00000000" w:rsidRDefault="00000000" w:rsidRPr="00000000" w14:paraId="000000A4">
            <w:pPr>
              <w:jc w:val="left"/>
              <w:rPr>
                <w:rFonts w:ascii="Century Gothic" w:cs="Century Gothic" w:eastAsia="Century Gothic" w:hAnsi="Century Gothic"/>
                <w:i w:val="1"/>
                <w:i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A5">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Incorporate teaching about the benefits of ‘growing your own’ into the curriculum, combining it with healthy eating and healthy food choices. </w:t>
            </w:r>
            <w:r w:rsidDel="00000000" w:rsidR="00000000" w:rsidRPr="00000000">
              <w:rPr>
                <w:rtl w:val="0"/>
              </w:rPr>
            </w:r>
          </w:p>
        </w:tc>
        <w:tc>
          <w:tcPr/>
          <w:p w:rsidR="00000000" w:rsidDel="00000000" w:rsidP="00000000" w:rsidRDefault="00000000" w:rsidRPr="00000000" w14:paraId="000000A6">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Use growing areas within the school grounds to teach this. </w:t>
            </w:r>
          </w:p>
          <w:p w:rsidR="00000000" w:rsidDel="00000000" w:rsidP="00000000" w:rsidRDefault="00000000" w:rsidRPr="00000000" w14:paraId="000000A7">
            <w:pPr>
              <w:jc w:val="left"/>
              <w:rPr>
                <w:rFonts w:ascii="Century Gothic" w:cs="Century Gothic" w:eastAsia="Century Gothic" w:hAnsi="Century Gothic"/>
                <w:i w:val="1"/>
                <w:iCs w:val="1"/>
                <w:sz w:val="18"/>
                <w:szCs w:val="18"/>
              </w:rPr>
            </w:pPr>
            <w:r w:rsidDel="00000000" w:rsidR="00000000" w:rsidRPr="00000000">
              <w:rPr>
                <w:rtl w:val="0"/>
              </w:rPr>
            </w:r>
          </w:p>
        </w:tc>
        <w:tc>
          <w:tcPr/>
          <w:p w:rsidR="00000000" w:rsidDel="00000000" w:rsidP="00000000" w:rsidRDefault="00000000" w:rsidRPr="00000000" w14:paraId="000000A8">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0A9">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2025-26</w:t>
            </w:r>
            <w:r w:rsidDel="00000000" w:rsidR="00000000" w:rsidRPr="00000000">
              <w:rPr>
                <w:rtl w:val="0"/>
              </w:rPr>
            </w:r>
          </w:p>
        </w:tc>
        <w:tc>
          <w:tcPr/>
          <w:p w:rsidR="00000000" w:rsidDel="00000000" w:rsidP="00000000" w:rsidRDefault="00000000" w:rsidRPr="00000000" w14:paraId="000000AA">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HT and Eco Lead</w:t>
            </w:r>
            <w:r w:rsidDel="00000000" w:rsidR="00000000" w:rsidRPr="00000000">
              <w:rPr>
                <w:rtl w:val="0"/>
              </w:rPr>
            </w:r>
          </w:p>
        </w:tc>
        <w:tc>
          <w:tcPr/>
          <w:p w:rsidR="00000000" w:rsidDel="00000000" w:rsidP="00000000" w:rsidRDefault="00000000" w:rsidRPr="00000000" w14:paraId="000000AB">
            <w:pPr>
              <w:jc w:val="left"/>
              <w:rPr>
                <w:rFonts w:ascii="Century Gothic" w:cs="Century Gothic" w:eastAsia="Century Gothic" w:hAnsi="Century Gothic"/>
                <w:i w:val="1"/>
                <w:iCs w:val="1"/>
                <w:color w:val="00b050"/>
                <w:sz w:val="18"/>
                <w:szCs w:val="18"/>
              </w:rPr>
            </w:pPr>
            <w:r w:rsidDel="00000000" w:rsidR="00000000" w:rsidRPr="00000000">
              <w:rPr>
                <w:rFonts w:ascii="Century Gothic" w:cs="Century Gothic" w:eastAsia="Century Gothic" w:hAnsi="Century Gothic"/>
                <w:i w:val="1"/>
                <w:iCs w:val="1"/>
                <w:color w:val="00b050"/>
                <w:sz w:val="18"/>
                <w:szCs w:val="18"/>
                <w:rtl w:val="0"/>
              </w:rPr>
              <w:t xml:space="preserve">Review the curriculum content to include these elements.</w:t>
            </w:r>
          </w:p>
        </w:tc>
        <w:tc>
          <w:tcPr/>
          <w:p w:rsidR="00000000" w:rsidDel="00000000" w:rsidP="00000000" w:rsidRDefault="00000000" w:rsidRPr="00000000" w14:paraId="000000AC">
            <w:pPr>
              <w:jc w:val="left"/>
              <w:rPr>
                <w:rFonts w:ascii="Century Gothic" w:cs="Century Gothic" w:eastAsia="Century Gothic" w:hAnsi="Century Gothic"/>
                <w:i w:val="1"/>
                <w:i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AD">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i w:val="1"/>
                <w:iCs w:val="1"/>
                <w:color w:val="242424"/>
                <w:sz w:val="18"/>
                <w:szCs w:val="18"/>
                <w:highlight w:val="white"/>
                <w:rtl w:val="0"/>
              </w:rPr>
              <w:t xml:space="preserve"> </w:t>
            </w:r>
            <w:r w:rsidDel="00000000" w:rsidR="00000000" w:rsidRPr="00000000">
              <w:rPr>
                <w:rFonts w:ascii="Century Gothic" w:cs="Century Gothic" w:eastAsia="Century Gothic" w:hAnsi="Century Gothic"/>
                <w:color w:val="242424"/>
                <w:sz w:val="18"/>
                <w:szCs w:val="18"/>
                <w:highlight w:val="white"/>
                <w:rtl w:val="0"/>
              </w:rPr>
              <w:t xml:space="preserve">Research or invite experts into our school.</w:t>
            </w:r>
            <w:r w:rsidDel="00000000" w:rsidR="00000000" w:rsidRPr="00000000">
              <w:rPr>
                <w:rtl w:val="0"/>
              </w:rPr>
            </w:r>
          </w:p>
        </w:tc>
        <w:tc>
          <w:tcPr/>
          <w:p w:rsidR="00000000" w:rsidDel="00000000" w:rsidP="00000000" w:rsidRDefault="00000000" w:rsidRPr="00000000" w14:paraId="000000AE">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color w:val="242424"/>
                <w:sz w:val="18"/>
                <w:szCs w:val="18"/>
                <w:highlight w:val="white"/>
                <w:rtl w:val="0"/>
              </w:rPr>
              <w:t xml:space="preserve">Teach pupils about the facts around food and what our sustainable food choices will probably look like in the future. </w:t>
            </w:r>
            <w:r w:rsidDel="00000000" w:rsidR="00000000" w:rsidRPr="00000000">
              <w:rPr>
                <w:rtl w:val="0"/>
              </w:rPr>
            </w:r>
          </w:p>
        </w:tc>
        <w:tc>
          <w:tcPr/>
          <w:p w:rsidR="00000000" w:rsidDel="00000000" w:rsidP="00000000" w:rsidRDefault="00000000" w:rsidRPr="00000000" w14:paraId="000000AF">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0B0">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2025-26</w:t>
            </w:r>
            <w:r w:rsidDel="00000000" w:rsidR="00000000" w:rsidRPr="00000000">
              <w:rPr>
                <w:rtl w:val="0"/>
              </w:rPr>
            </w:r>
          </w:p>
        </w:tc>
        <w:tc>
          <w:tcPr/>
          <w:p w:rsidR="00000000" w:rsidDel="00000000" w:rsidP="00000000" w:rsidRDefault="00000000" w:rsidRPr="00000000" w14:paraId="000000B1">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HT and Eco Lead</w:t>
            </w:r>
            <w:r w:rsidDel="00000000" w:rsidR="00000000" w:rsidRPr="00000000">
              <w:rPr>
                <w:rtl w:val="0"/>
              </w:rPr>
            </w:r>
          </w:p>
        </w:tc>
        <w:tc>
          <w:tcPr/>
          <w:p w:rsidR="00000000" w:rsidDel="00000000" w:rsidP="00000000" w:rsidRDefault="00000000" w:rsidRPr="00000000" w14:paraId="000000B2">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i w:val="1"/>
                <w:iCs w:val="1"/>
                <w:sz w:val="18"/>
                <w:szCs w:val="18"/>
                <w:rtl w:val="0"/>
              </w:rPr>
              <w:t xml:space="preserve">Review the curriculum content to include these elements.</w:t>
            </w:r>
          </w:p>
        </w:tc>
        <w:tc>
          <w:tcPr/>
          <w:p w:rsidR="00000000" w:rsidDel="00000000" w:rsidP="00000000" w:rsidRDefault="00000000" w:rsidRPr="00000000" w14:paraId="000000B3">
            <w:pPr>
              <w:jc w:val="left"/>
              <w:rPr>
                <w:rFonts w:ascii="Century Gothic" w:cs="Century Gothic" w:eastAsia="Century Gothic" w:hAnsi="Century Gothic"/>
                <w:i w:val="1"/>
                <w:i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B4">
            <w:pPr>
              <w:spacing w:line="240" w:lineRule="auto"/>
              <w:jc w:val="left"/>
              <w:rPr>
                <w:rFonts w:ascii="Century Gothic" w:cs="Century Gothic" w:eastAsia="Century Gothic" w:hAnsi="Century Gothic"/>
                <w:i w:val="0"/>
                <w:iCs w:val="0"/>
                <w:color w:val="242424"/>
                <w:sz w:val="18"/>
                <w:szCs w:val="18"/>
                <w:highlight w:val="white"/>
              </w:rPr>
            </w:pPr>
            <w:r w:rsidDel="00000000" w:rsidR="00000000" w:rsidRPr="00000000">
              <w:rPr>
                <w:rFonts w:ascii="Century Gothic" w:cs="Century Gothic" w:eastAsia="Century Gothic" w:hAnsi="Century Gothic"/>
                <w:i w:val="0"/>
                <w:iCs w:val="0"/>
                <w:color w:val="242424"/>
                <w:sz w:val="18"/>
                <w:szCs w:val="18"/>
                <w:highlight w:val="white"/>
                <w:rtl w:val="0"/>
              </w:rPr>
              <w:t xml:space="preserve">Children and families develop the allotment. </w:t>
            </w:r>
          </w:p>
          <w:p w:rsidR="00000000" w:rsidDel="00000000" w:rsidP="00000000" w:rsidRDefault="00000000" w:rsidRPr="00000000" w14:paraId="000000B5">
            <w:pPr>
              <w:spacing w:line="240" w:lineRule="auto"/>
              <w:jc w:val="left"/>
              <w:rPr>
                <w:rFonts w:ascii="Century Gothic" w:cs="Century Gothic" w:eastAsia="Century Gothic" w:hAnsi="Century Gothic"/>
                <w:i w:val="0"/>
                <w:iCs w:val="0"/>
                <w:color w:val="242424"/>
                <w:sz w:val="18"/>
                <w:szCs w:val="18"/>
                <w:highlight w:val="white"/>
              </w:rPr>
            </w:pPr>
            <w:r w:rsidDel="00000000" w:rsidR="00000000" w:rsidRPr="00000000">
              <w:rPr>
                <w:rtl w:val="0"/>
              </w:rPr>
            </w:r>
          </w:p>
          <w:p w:rsidR="00000000" w:rsidDel="00000000" w:rsidP="00000000" w:rsidRDefault="00000000" w:rsidRPr="00000000" w14:paraId="000000B6">
            <w:pPr>
              <w:spacing w:line="240" w:lineRule="auto"/>
              <w:jc w:val="left"/>
              <w:rPr>
                <w:rFonts w:ascii="Century Gothic" w:cs="Century Gothic" w:eastAsia="Century Gothic" w:hAnsi="Century Gothic"/>
                <w:i w:val="0"/>
                <w:iCs w:val="0"/>
                <w:color w:val="242424"/>
                <w:sz w:val="18"/>
                <w:szCs w:val="18"/>
                <w:highlight w:val="white"/>
              </w:rPr>
            </w:pPr>
            <w:r w:rsidDel="00000000" w:rsidR="00000000" w:rsidRPr="00000000">
              <w:rPr>
                <w:rFonts w:ascii="Century Gothic" w:cs="Century Gothic" w:eastAsia="Century Gothic" w:hAnsi="Century Gothic"/>
                <w:i w:val="0"/>
                <w:iCs w:val="0"/>
                <w:color w:val="242424"/>
                <w:sz w:val="18"/>
                <w:szCs w:val="18"/>
                <w:highlight w:val="white"/>
                <w:rtl w:val="0"/>
              </w:rPr>
              <w:t xml:space="preserve">Gardening Club to be established alongside existing Eco Council to look after the allotment.</w:t>
            </w:r>
          </w:p>
        </w:tc>
        <w:tc>
          <w:tcPr/>
          <w:p w:rsidR="00000000" w:rsidDel="00000000" w:rsidP="00000000" w:rsidRDefault="00000000" w:rsidRPr="00000000" w14:paraId="000000B7">
            <w:pPr>
              <w:spacing w:line="240" w:lineRule="auto"/>
              <w:jc w:val="left"/>
              <w:rPr>
                <w:rFonts w:ascii="Century Gothic" w:cs="Century Gothic" w:eastAsia="Century Gothic" w:hAnsi="Century Gothic"/>
                <w:color w:val="242424"/>
                <w:sz w:val="18"/>
                <w:szCs w:val="18"/>
                <w:highlight w:val="white"/>
              </w:rPr>
            </w:pPr>
            <w:r w:rsidDel="00000000" w:rsidR="00000000" w:rsidRPr="00000000">
              <w:rPr>
                <w:rFonts w:ascii="Century Gothic" w:cs="Century Gothic" w:eastAsia="Century Gothic" w:hAnsi="Century Gothic"/>
                <w:color w:val="242424"/>
                <w:sz w:val="18"/>
                <w:szCs w:val="18"/>
                <w:highlight w:val="white"/>
                <w:rtl w:val="0"/>
              </w:rPr>
              <w:t xml:space="preserve">Teach pupils how to grow and look after food.</w:t>
            </w:r>
          </w:p>
        </w:tc>
        <w:tc>
          <w:tcPr/>
          <w:p w:rsidR="00000000" w:rsidDel="00000000" w:rsidP="00000000" w:rsidRDefault="00000000" w:rsidRPr="00000000" w14:paraId="000000B8">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0B9">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2025-26</w:t>
            </w:r>
          </w:p>
          <w:p w:rsidR="00000000" w:rsidDel="00000000" w:rsidP="00000000" w:rsidRDefault="00000000" w:rsidRPr="00000000" w14:paraId="000000BA">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2026-27</w:t>
            </w:r>
          </w:p>
        </w:tc>
        <w:tc>
          <w:tcPr/>
          <w:p w:rsidR="00000000" w:rsidDel="00000000" w:rsidP="00000000" w:rsidRDefault="00000000" w:rsidRPr="00000000" w14:paraId="000000BB">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HT and Eco Lead</w:t>
            </w:r>
          </w:p>
        </w:tc>
        <w:tc>
          <w:tcPr/>
          <w:p w:rsidR="00000000" w:rsidDel="00000000" w:rsidP="00000000" w:rsidRDefault="00000000" w:rsidRPr="00000000" w14:paraId="000000BC">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i w:val="1"/>
                <w:iCs w:val="1"/>
                <w:color w:val="ff0000"/>
                <w:sz w:val="18"/>
                <w:szCs w:val="18"/>
                <w:rtl w:val="0"/>
              </w:rPr>
              <w:t xml:space="preserve">Plan a working party to develop the allotment with staff, families and Governors. </w:t>
            </w:r>
            <w:r w:rsidDel="00000000" w:rsidR="00000000" w:rsidRPr="00000000">
              <w:rPr>
                <w:rtl w:val="0"/>
              </w:rPr>
            </w:r>
          </w:p>
        </w:tc>
        <w:tc>
          <w:tcPr/>
          <w:p w:rsidR="00000000" w:rsidDel="00000000" w:rsidP="00000000" w:rsidRDefault="00000000" w:rsidRPr="00000000" w14:paraId="000000BD">
            <w:pPr>
              <w:jc w:val="left"/>
              <w:rPr>
                <w:rFonts w:ascii="Century Gothic" w:cs="Century Gothic" w:eastAsia="Century Gothic" w:hAnsi="Century Gothic"/>
                <w:i w:val="1"/>
                <w:iCs w:val="1"/>
                <w:sz w:val="18"/>
                <w:szCs w:val="18"/>
              </w:rPr>
            </w:pPr>
            <w:r w:rsidDel="00000000" w:rsidR="00000000" w:rsidRPr="00000000">
              <w:rPr>
                <w:rtl w:val="0"/>
              </w:rPr>
            </w:r>
          </w:p>
        </w:tc>
      </w:tr>
    </w:tbl>
    <w:p w:rsidR="00000000" w:rsidDel="00000000" w:rsidP="00000000" w:rsidRDefault="00000000" w:rsidRPr="00000000" w14:paraId="000000BE">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F">
      <w:pPr>
        <w:spacing w:line="259" w:lineRule="auto"/>
        <w:jc w:val="left"/>
        <w:rPr>
          <w:rFonts w:ascii="Century Gothic" w:cs="Century Gothic" w:eastAsia="Century Gothic" w:hAnsi="Century Gothic"/>
          <w:i w:val="1"/>
          <w:i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C0">
      <w:pPr>
        <w:rPr>
          <w:rFonts w:ascii="Century Gothic" w:cs="Century Gothic" w:eastAsia="Century Gothic" w:hAnsi="Century Gothic"/>
          <w:i w:val="1"/>
          <w:iCs w:val="1"/>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-914399</wp:posOffset>
                </wp:positionH>
                <wp:positionV relativeFrom="paragraph">
                  <wp:posOffset>-267418</wp:posOffset>
                </wp:positionV>
                <wp:extent cx="7374255" cy="998855"/>
                <wp:effectExtent b="0" l="0" r="0" t="0"/>
                <wp:wrapNone/>
                <wp:docPr id="173" name=""/>
                <a:graphic>
                  <a:graphicData uri="http://schemas.microsoft.com/office/word/2010/wordprocessingGroup">
                    <wpg:wgp>
                      <wpg:cNvGrpSpPr/>
                      <wpg:grpSpPr>
                        <a:xfrm>
                          <a:off x="1658850" y="3280550"/>
                          <a:ext cx="7374255" cy="998855"/>
                          <a:chOff x="1658850" y="3280550"/>
                          <a:chExt cx="7374300" cy="998900"/>
                        </a:xfrm>
                      </wpg:grpSpPr>
                      <wpg:grpSp>
                        <wpg:cNvGrpSpPr/>
                        <wpg:grpSpPr>
                          <a:xfrm>
                            <a:off x="1658873" y="3280573"/>
                            <a:ext cx="7374255" cy="998855"/>
                            <a:chOff x="0" y="0"/>
                            <a:chExt cx="7374255" cy="998855"/>
                          </a:xfrm>
                        </wpg:grpSpPr>
                        <wps:wsp>
                          <wps:cNvSpPr/>
                          <wps:cNvPr id="3" name="Shape 3"/>
                          <wps:spPr>
                            <a:xfrm>
                              <a:off x="0" y="0"/>
                              <a:ext cx="7374250" cy="998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0" y="209550"/>
                              <a:ext cx="7020000" cy="638175"/>
                            </a:xfrm>
                            <a:prstGeom prst="rect">
                              <a:avLst/>
                            </a:prstGeom>
                            <a:solidFill>
                              <a:srgbClr val="FFCC00"/>
                            </a:solidFill>
                            <a:ln>
                              <a:noFill/>
                            </a:ln>
                          </wps:spPr>
                          <wps:txbx>
                            <w:txbxContent>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Arial Rounded" w:cs="Arial Rounded" w:eastAsia="Arial Rounded" w:hAnsi="Arial Rounded"/>
                                    <w:b w:val="1"/>
                                    <w:i w:val="0"/>
                                    <w:smallCaps w:val="0"/>
                                    <w:strike w:val="0"/>
                                    <w:color w:val="ffffff"/>
                                    <w:sz w:val="88"/>
                                    <w:vertAlign w:val="baseline"/>
                                  </w:rPr>
                                  <w:t xml:space="preserve"> 	</w:t>
                                </w:r>
                                <w:r w:rsidDel="00000000" w:rsidR="00000000" w:rsidRPr="00000000">
                                  <w:rPr>
                                    <w:rFonts w:ascii="Arial Rounded" w:cs="Arial Rounded" w:eastAsia="Arial Rounded" w:hAnsi="Arial Rounded"/>
                                    <w:b w:val="1"/>
                                    <w:i w:val="0"/>
                                    <w:smallCaps w:val="0"/>
                                    <w:strike w:val="0"/>
                                    <w:color w:val="ffffff"/>
                                    <w:sz w:val="60"/>
                                    <w:vertAlign w:val="baseline"/>
                                  </w:rPr>
                                  <w:t xml:space="preserve">Energy</w:t>
                                </w:r>
                              </w:p>
                            </w:txbxContent>
                          </wps:txbx>
                          <wps:bodyPr anchorCtr="0" anchor="ctr" bIns="45700" lIns="91425" spcFirstLastPara="1" rIns="91425" wrap="square" tIns="45700">
                            <a:noAutofit/>
                          </wps:bodyPr>
                        </wps:wsp>
                        <pic:pic>
                          <pic:nvPicPr>
                            <pic:cNvPr id="11" name="Shape 11"/>
                            <pic:cNvPicPr preferRelativeResize="0"/>
                          </pic:nvPicPr>
                          <pic:blipFill rotWithShape="1">
                            <a:blip r:embed="rId10">
                              <a:alphaModFix/>
                            </a:blip>
                            <a:srcRect b="19645" l="20087" r="18328" t="20087"/>
                            <a:stretch/>
                          </pic:blipFill>
                          <pic:spPr>
                            <a:xfrm>
                              <a:off x="6353175" y="0"/>
                              <a:ext cx="1021080" cy="99885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-914399</wp:posOffset>
                </wp:positionH>
                <wp:positionV relativeFrom="paragraph">
                  <wp:posOffset>-267418</wp:posOffset>
                </wp:positionV>
                <wp:extent cx="7374255" cy="998855"/>
                <wp:effectExtent b="0" l="0" r="0" t="0"/>
                <wp:wrapNone/>
                <wp:docPr id="17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7374255" cy="998855"/>
                        </a:xfrm>
                        <a:prstGeom prst="rect"/>
                        <a:ln/>
                      </pic:spPr>
                    </pic:pic>
                  </a:graphicData>
                </a:graphic>
              </wp:anchor>
            </w:drawing>
          </mc:Fallback>
        </mc:AlternateContent>
      </w:r>
    </w:p>
    <w:p w:rsidR="00000000" w:rsidDel="00000000" w:rsidP="00000000" w:rsidRDefault="00000000" w:rsidRPr="00000000" w14:paraId="000000C1">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ffcc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cc00"/>
          <w:sz w:val="18"/>
          <w:szCs w:val="18"/>
          <w:u w:val="none"/>
          <w:shd w:fill="auto" w:val="clear"/>
          <w:vertAlign w:val="baseline"/>
          <w:rtl w:val="0"/>
        </w:rPr>
        <w:t xml:space="preserve">ACTION 1: </w:t>
      </w:r>
    </w:p>
    <w:tbl>
      <w:tblPr>
        <w:tblStyle w:val="Table5"/>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1"/>
        <w:gridCol w:w="2552"/>
        <w:gridCol w:w="1559"/>
        <w:gridCol w:w="1984"/>
        <w:tblGridChange w:id="0">
          <w:tblGrid>
            <w:gridCol w:w="4111"/>
            <w:gridCol w:w="2552"/>
            <w:gridCol w:w="1559"/>
            <w:gridCol w:w="1984"/>
          </w:tblGrid>
        </w:tblGridChange>
      </w:tblGrid>
      <w:tr>
        <w:trPr>
          <w:cantSplit w:val="0"/>
          <w:tblHeader w:val="0"/>
        </w:trPr>
        <w:tc>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cc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cc00"/>
                <w:sz w:val="18"/>
                <w:szCs w:val="18"/>
                <w:u w:val="none"/>
                <w:shd w:fill="auto" w:val="clear"/>
                <w:vertAlign w:val="baseline"/>
                <w:rtl w:val="0"/>
              </w:rPr>
              <w:t xml:space="preserve">Description</w:t>
            </w:r>
          </w:p>
        </w:tc>
        <w:tc>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cc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cc00"/>
                <w:sz w:val="18"/>
                <w:szCs w:val="18"/>
                <w:u w:val="none"/>
                <w:shd w:fill="auto" w:val="clear"/>
                <w:vertAlign w:val="baseline"/>
                <w:rtl w:val="0"/>
              </w:rPr>
              <w:t xml:space="preserve">Who</w:t>
            </w:r>
          </w:p>
        </w:tc>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cc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cc00"/>
                <w:sz w:val="18"/>
                <w:szCs w:val="18"/>
                <w:u w:val="none"/>
                <w:shd w:fill="auto" w:val="clear"/>
                <w:vertAlign w:val="baseline"/>
                <w:rtl w:val="0"/>
              </w:rPr>
              <w:t xml:space="preserve">Associated Costs</w:t>
            </w:r>
          </w:p>
        </w:tc>
        <w:tc>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ffcc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cc00"/>
                <w:sz w:val="18"/>
                <w:szCs w:val="18"/>
                <w:u w:val="none"/>
                <w:shd w:fill="auto" w:val="clear"/>
                <w:vertAlign w:val="baseline"/>
                <w:rtl w:val="0"/>
              </w:rPr>
              <w:t xml:space="preserve">When</w:t>
            </w:r>
          </w:p>
        </w:tc>
      </w:tr>
      <w:tr>
        <w:trPr>
          <w:cantSplit w:val="0"/>
          <w:tblHeader w:val="0"/>
        </w:trPr>
        <w:tc>
          <w:tcPr/>
          <w:p w:rsidR="00000000" w:rsidDel="00000000" w:rsidP="00000000" w:rsidRDefault="00000000" w:rsidRPr="00000000" w14:paraId="000000C8">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Turn electrical appliances and lights off when rooms and equipment are not in use.</w:t>
            </w:r>
          </w:p>
          <w:p w:rsidR="00000000" w:rsidDel="00000000" w:rsidP="00000000" w:rsidRDefault="00000000" w:rsidRPr="00000000" w14:paraId="000000C9">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(All staff, children and visitors to be reminded.)</w:t>
            </w:r>
          </w:p>
          <w:p w:rsidR="00000000" w:rsidDel="00000000" w:rsidP="00000000" w:rsidRDefault="00000000" w:rsidRPr="00000000" w14:paraId="000000CA">
            <w:pPr>
              <w:spacing w:line="240" w:lineRule="auto"/>
              <w:jc w:val="left"/>
              <w:rPr>
                <w:rFonts w:ascii="Century Gothic" w:cs="Century Gothic" w:eastAsia="Century Gothic" w:hAnsi="Century Gothic"/>
                <w:i w:val="1"/>
                <w:iCs w:val="1"/>
                <w:sz w:val="18"/>
                <w:szCs w:val="18"/>
              </w:rPr>
            </w:pPr>
            <w:r w:rsidDel="00000000" w:rsidR="00000000" w:rsidRPr="00000000">
              <w:rPr>
                <w:rtl w:val="0"/>
              </w:rPr>
            </w:r>
          </w:p>
        </w:tc>
        <w:tc>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w:t>
            </w:r>
            <w:r w:rsidDel="00000000" w:rsidR="00000000" w:rsidRPr="00000000">
              <w:rPr>
                <w:rtl w:val="0"/>
              </w:rPr>
            </w:r>
          </w:p>
        </w:tc>
        <w:tc>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Neue" w:cs="Comic Neue" w:eastAsia="Comic Neue" w:hAnsi="Comic Neue"/>
                <w:b w:val="0"/>
                <w:bCs w:val="0"/>
                <w:i w:val="0"/>
                <w:iCs w:val="0"/>
                <w:smallCaps w:val="0"/>
                <w:strike w:val="0"/>
                <w:color w:val="000000"/>
                <w:sz w:val="18"/>
                <w:szCs w:val="18"/>
                <w:u w:val="none"/>
                <w:shd w:fill="auto" w:val="clear"/>
                <w:vertAlign w:val="baseline"/>
              </w:rPr>
            </w:pPr>
            <w:r w:rsidDel="00000000" w:rsidR="00000000" w:rsidRPr="00000000">
              <w:rPr>
                <w:rFonts w:ascii="Comic Neue" w:cs="Comic Neue" w:eastAsia="Comic Neue" w:hAnsi="Comic Neue"/>
                <w:b w:val="0"/>
                <w:bCs w:val="0"/>
                <w:i w:val="0"/>
                <w:iCs w:val="0"/>
                <w:smallCaps w:val="0"/>
                <w:strike w:val="0"/>
                <w:color w:val="000000"/>
                <w:sz w:val="18"/>
                <w:szCs w:val="18"/>
                <w:u w:val="none"/>
                <w:shd w:fill="auto" w:val="clear"/>
                <w:vertAlign w:val="baseline"/>
                <w:rtl w:val="0"/>
              </w:rPr>
              <w:t xml:space="preserve">N/A</w:t>
            </w:r>
          </w:p>
        </w:tc>
        <w:tc>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CE">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Incorporate lessons on climate change, types of energy sources and energy saving into the curriculum.</w:t>
            </w:r>
          </w:p>
          <w:p w:rsidR="00000000" w:rsidDel="00000000" w:rsidP="00000000" w:rsidRDefault="00000000" w:rsidRPr="00000000" w14:paraId="000000CF">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color w:val="242424"/>
                <w:sz w:val="18"/>
                <w:szCs w:val="18"/>
                <w:highlight w:val="white"/>
                <w:rtl w:val="0"/>
              </w:rPr>
              <w:t xml:space="preserve">Include learning about renewable and future energy sources in our curriculum.  </w:t>
            </w:r>
            <w:r w:rsidDel="00000000" w:rsidR="00000000" w:rsidRPr="00000000">
              <w:rPr>
                <w:rFonts w:ascii="Century Gothic" w:cs="Century Gothic" w:eastAsia="Century Gothic" w:hAnsi="Century Gothic"/>
                <w:color w:val="242424"/>
                <w:sz w:val="18"/>
                <w:szCs w:val="18"/>
                <w:highlight w:val="white"/>
                <w:rtl w:val="0"/>
              </w:rPr>
              <w:t xml:space="preserve">This will be displayed visually for children to monitor the consumption or solar panel generation of power. </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Curriculum Leads in History and Science</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N/A</w:t>
            </w:r>
            <w:r w:rsidDel="00000000" w:rsidR="00000000" w:rsidRPr="00000000">
              <w:rPr>
                <w:rtl w:val="0"/>
              </w:rPr>
            </w:r>
          </w:p>
        </w:tc>
        <w:tc>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D6">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Plan ways in which we can share information on reducing energy usage with our wider community. Get our pupils involved and find creative ways to share, such as posters or artwork, performances or concerts.  </w:t>
            </w: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and Eco Lead</w:t>
            </w:r>
            <w:r w:rsidDel="00000000" w:rsidR="00000000" w:rsidRPr="00000000">
              <w:rPr>
                <w:rtl w:val="0"/>
              </w:rPr>
            </w:r>
          </w:p>
        </w:tc>
        <w:tc>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N/A</w:t>
            </w:r>
            <w:r w:rsidDel="00000000" w:rsidR="00000000" w:rsidRPr="00000000">
              <w:rPr>
                <w:rtl w:val="0"/>
              </w:rPr>
            </w:r>
          </w:p>
        </w:tc>
        <w:tc>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DA">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Consider options to reduce energy bills and crate natural sources of energy (solar panels)</w:t>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and Governor Climate Team</w:t>
            </w:r>
          </w:p>
        </w:tc>
        <w:tc>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Fitting solar panels</w:t>
            </w:r>
          </w:p>
        </w:tc>
        <w:tc>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ffcc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ffcc00"/>
          <w:sz w:val="18"/>
          <w:szCs w:val="18"/>
          <w:u w:val="none"/>
          <w:shd w:fill="auto" w:val="clear"/>
          <w:vertAlign w:val="baseline"/>
          <w:rtl w:val="0"/>
        </w:rPr>
        <w:t xml:space="preserve">TO COMPLETE BY: </w:t>
      </w:r>
    </w:p>
    <w:p w:rsidR="00000000" w:rsidDel="00000000" w:rsidP="00000000" w:rsidRDefault="00000000" w:rsidRPr="00000000" w14:paraId="000000E0">
      <w:pPr>
        <w:pStyle w:val="Heading3"/>
        <w:rPr>
          <w:rFonts w:ascii="Century Gothic" w:cs="Century Gothic" w:eastAsia="Century Gothic" w:hAnsi="Century Gothic"/>
          <w:b w:val="0"/>
          <w:bCs w:val="0"/>
          <w:color w:val="000000"/>
          <w:sz w:val="18"/>
          <w:szCs w:val="18"/>
        </w:rPr>
      </w:pPr>
      <w:r w:rsidDel="00000000" w:rsidR="00000000" w:rsidRPr="00000000">
        <w:rPr>
          <w:rFonts w:ascii="Century Gothic" w:cs="Century Gothic" w:eastAsia="Century Gothic" w:hAnsi="Century Gothic"/>
          <w:b w:val="0"/>
          <w:bCs w:val="0"/>
          <w:color w:val="000000"/>
          <w:sz w:val="18"/>
          <w:szCs w:val="18"/>
          <w:rtl w:val="0"/>
        </w:rPr>
        <w:t xml:space="preserve">We hope to achieve all of the actions that we have highlighted within this year’s Climate Friendly Action Plan but we are constantly looking for our next big climate challenge.  In the future we aspire to take the following actions: </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tbl>
      <w:tblPr>
        <w:tblStyle w:val="Table6"/>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3"/>
        <w:gridCol w:w="2126"/>
        <w:gridCol w:w="1560"/>
        <w:gridCol w:w="1275"/>
        <w:gridCol w:w="1641"/>
        <w:gridCol w:w="1761"/>
        <w:tblGridChange w:id="0">
          <w:tblGrid>
            <w:gridCol w:w="1843"/>
            <w:gridCol w:w="2126"/>
            <w:gridCol w:w="1560"/>
            <w:gridCol w:w="1275"/>
            <w:gridCol w:w="1641"/>
            <w:gridCol w:w="1761"/>
          </w:tblGrid>
        </w:tblGridChange>
      </w:tblGrid>
      <w:tr>
        <w:trPr>
          <w:cantSplit w:val="0"/>
          <w:tblHeader w:val="0"/>
        </w:trPr>
        <w:tc>
          <w:tcPr/>
          <w:p w:rsidR="00000000" w:rsidDel="00000000" w:rsidP="00000000" w:rsidRDefault="00000000" w:rsidRPr="00000000" w14:paraId="000000EC">
            <w:pPr>
              <w:jc w:val="center"/>
              <w:rPr>
                <w:rFonts w:ascii="Century Gothic" w:cs="Century Gothic" w:eastAsia="Century Gothic" w:hAnsi="Century Gothic"/>
                <w:b w:val="1"/>
                <w:bCs w:val="1"/>
                <w:color w:val="ffcc00"/>
                <w:sz w:val="18"/>
                <w:szCs w:val="18"/>
              </w:rPr>
            </w:pPr>
            <w:r w:rsidDel="00000000" w:rsidR="00000000" w:rsidRPr="00000000">
              <w:rPr>
                <w:rFonts w:ascii="Century Gothic" w:cs="Century Gothic" w:eastAsia="Century Gothic" w:hAnsi="Century Gothic"/>
                <w:b w:val="1"/>
                <w:bCs w:val="1"/>
                <w:color w:val="ffcc00"/>
                <w:sz w:val="18"/>
                <w:szCs w:val="18"/>
                <w:rtl w:val="0"/>
              </w:rPr>
              <w:t xml:space="preserve">Theme &amp; Action Area</w:t>
            </w:r>
          </w:p>
        </w:tc>
        <w:tc>
          <w:tcPr/>
          <w:p w:rsidR="00000000" w:rsidDel="00000000" w:rsidP="00000000" w:rsidRDefault="00000000" w:rsidRPr="00000000" w14:paraId="000000ED">
            <w:pPr>
              <w:jc w:val="center"/>
              <w:rPr>
                <w:rFonts w:ascii="Century Gothic" w:cs="Century Gothic" w:eastAsia="Century Gothic" w:hAnsi="Century Gothic"/>
                <w:b w:val="1"/>
                <w:bCs w:val="1"/>
                <w:color w:val="ffcc00"/>
                <w:sz w:val="18"/>
                <w:szCs w:val="18"/>
              </w:rPr>
            </w:pPr>
            <w:r w:rsidDel="00000000" w:rsidR="00000000" w:rsidRPr="00000000">
              <w:rPr>
                <w:rFonts w:ascii="Century Gothic" w:cs="Century Gothic" w:eastAsia="Century Gothic" w:hAnsi="Century Gothic"/>
                <w:b w:val="1"/>
                <w:bCs w:val="1"/>
                <w:color w:val="ffcc00"/>
                <w:sz w:val="18"/>
                <w:szCs w:val="18"/>
                <w:rtl w:val="0"/>
              </w:rPr>
              <w:t xml:space="preserve">Description</w:t>
            </w:r>
          </w:p>
        </w:tc>
        <w:tc>
          <w:tcPr/>
          <w:p w:rsidR="00000000" w:rsidDel="00000000" w:rsidP="00000000" w:rsidRDefault="00000000" w:rsidRPr="00000000" w14:paraId="000000EE">
            <w:pPr>
              <w:jc w:val="center"/>
              <w:rPr>
                <w:rFonts w:ascii="Century Gothic" w:cs="Century Gothic" w:eastAsia="Century Gothic" w:hAnsi="Century Gothic"/>
                <w:b w:val="1"/>
                <w:bCs w:val="1"/>
                <w:color w:val="ffcc00"/>
                <w:sz w:val="18"/>
                <w:szCs w:val="18"/>
              </w:rPr>
            </w:pPr>
            <w:r w:rsidDel="00000000" w:rsidR="00000000" w:rsidRPr="00000000">
              <w:rPr>
                <w:rFonts w:ascii="Century Gothic" w:cs="Century Gothic" w:eastAsia="Century Gothic" w:hAnsi="Century Gothic"/>
                <w:b w:val="1"/>
                <w:bCs w:val="1"/>
                <w:color w:val="ffcc00"/>
                <w:sz w:val="18"/>
                <w:szCs w:val="18"/>
                <w:rtl w:val="0"/>
              </w:rPr>
              <w:t xml:space="preserve">Timescale</w:t>
            </w:r>
          </w:p>
        </w:tc>
        <w:tc>
          <w:tcPr/>
          <w:p w:rsidR="00000000" w:rsidDel="00000000" w:rsidP="00000000" w:rsidRDefault="00000000" w:rsidRPr="00000000" w14:paraId="000000EF">
            <w:pPr>
              <w:jc w:val="center"/>
              <w:rPr>
                <w:rFonts w:ascii="Century Gothic" w:cs="Century Gothic" w:eastAsia="Century Gothic" w:hAnsi="Century Gothic"/>
                <w:b w:val="1"/>
                <w:bCs w:val="1"/>
                <w:color w:val="ffcc00"/>
                <w:sz w:val="18"/>
                <w:szCs w:val="18"/>
              </w:rPr>
            </w:pPr>
            <w:r w:rsidDel="00000000" w:rsidR="00000000" w:rsidRPr="00000000">
              <w:rPr>
                <w:rFonts w:ascii="Century Gothic" w:cs="Century Gothic" w:eastAsia="Century Gothic" w:hAnsi="Century Gothic"/>
                <w:b w:val="1"/>
                <w:bCs w:val="1"/>
                <w:color w:val="ffcc00"/>
                <w:sz w:val="18"/>
                <w:szCs w:val="18"/>
                <w:rtl w:val="0"/>
              </w:rPr>
              <w:t xml:space="preserve">Person to Action</w:t>
            </w:r>
          </w:p>
        </w:tc>
        <w:tc>
          <w:tcPr/>
          <w:p w:rsidR="00000000" w:rsidDel="00000000" w:rsidP="00000000" w:rsidRDefault="00000000" w:rsidRPr="00000000" w14:paraId="000000F0">
            <w:pPr>
              <w:jc w:val="center"/>
              <w:rPr>
                <w:rFonts w:ascii="Century Gothic" w:cs="Century Gothic" w:eastAsia="Century Gothic" w:hAnsi="Century Gothic"/>
                <w:b w:val="1"/>
                <w:bCs w:val="1"/>
                <w:color w:val="ffcc00"/>
                <w:sz w:val="18"/>
                <w:szCs w:val="18"/>
              </w:rPr>
            </w:pPr>
            <w:r w:rsidDel="00000000" w:rsidR="00000000" w:rsidRPr="00000000">
              <w:rPr>
                <w:rFonts w:ascii="Century Gothic" w:cs="Century Gothic" w:eastAsia="Century Gothic" w:hAnsi="Century Gothic"/>
                <w:b w:val="1"/>
                <w:bCs w:val="1"/>
                <w:color w:val="ffcc00"/>
                <w:sz w:val="18"/>
                <w:szCs w:val="18"/>
                <w:rtl w:val="0"/>
              </w:rPr>
              <w:t xml:space="preserve">Actions</w:t>
            </w:r>
          </w:p>
        </w:tc>
        <w:tc>
          <w:tcPr/>
          <w:p w:rsidR="00000000" w:rsidDel="00000000" w:rsidP="00000000" w:rsidRDefault="00000000" w:rsidRPr="00000000" w14:paraId="000000F1">
            <w:pPr>
              <w:jc w:val="center"/>
              <w:rPr>
                <w:rFonts w:ascii="Century Gothic" w:cs="Century Gothic" w:eastAsia="Century Gothic" w:hAnsi="Century Gothic"/>
                <w:b w:val="1"/>
                <w:bCs w:val="1"/>
                <w:color w:val="ffcc00"/>
                <w:sz w:val="18"/>
                <w:szCs w:val="18"/>
              </w:rPr>
            </w:pPr>
            <w:r w:rsidDel="00000000" w:rsidR="00000000" w:rsidRPr="00000000">
              <w:rPr>
                <w:rFonts w:ascii="Century Gothic" w:cs="Century Gothic" w:eastAsia="Century Gothic" w:hAnsi="Century Gothic"/>
                <w:b w:val="1"/>
                <w:bCs w:val="1"/>
                <w:color w:val="ffcc00"/>
                <w:sz w:val="18"/>
                <w:szCs w:val="18"/>
                <w:rtl w:val="0"/>
              </w:rPr>
              <w:t xml:space="preserve">Results</w:t>
            </w:r>
          </w:p>
        </w:tc>
      </w:tr>
      <w:tr>
        <w:trPr>
          <w:cantSplit w:val="0"/>
          <w:tblHeader w:val="0"/>
        </w:trPr>
        <w:tc>
          <w:tcPr/>
          <w:p w:rsidR="00000000" w:rsidDel="00000000" w:rsidP="00000000" w:rsidRDefault="00000000" w:rsidRPr="00000000" w14:paraId="000000F2">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i w:val="1"/>
                <w:iCs w:val="1"/>
                <w:color w:val="242424"/>
                <w:sz w:val="18"/>
                <w:szCs w:val="18"/>
                <w:highlight w:val="white"/>
                <w:rtl w:val="0"/>
              </w:rPr>
              <w:t xml:space="preserve"> </w:t>
            </w:r>
            <w:r w:rsidDel="00000000" w:rsidR="00000000" w:rsidRPr="00000000">
              <w:rPr>
                <w:rFonts w:ascii="Century Gothic" w:cs="Century Gothic" w:eastAsia="Century Gothic" w:hAnsi="Century Gothic"/>
                <w:color w:val="242424"/>
                <w:sz w:val="18"/>
                <w:szCs w:val="18"/>
                <w:highlight w:val="white"/>
                <w:rtl w:val="0"/>
              </w:rPr>
              <w:t xml:space="preserve">Install solar panels to generate electricity, choosing the most suitable for o</w:t>
            </w:r>
            <w:r w:rsidDel="00000000" w:rsidR="00000000" w:rsidRPr="00000000">
              <w:rPr>
                <w:rFonts w:ascii="Century Gothic" w:cs="Century Gothic" w:eastAsia="Century Gothic" w:hAnsi="Century Gothic"/>
                <w:sz w:val="18"/>
                <w:szCs w:val="18"/>
                <w:rtl w:val="0"/>
              </w:rPr>
              <w:t xml:space="preserve">ur</w:t>
            </w:r>
            <w:r w:rsidDel="00000000" w:rsidR="00000000" w:rsidRPr="00000000">
              <w:rPr>
                <w:rFonts w:ascii="Century Gothic" w:cs="Century Gothic" w:eastAsia="Century Gothic" w:hAnsi="Century Gothic"/>
                <w:color w:val="242424"/>
                <w:sz w:val="18"/>
                <w:szCs w:val="18"/>
                <w:highlight w:val="white"/>
                <w:rtl w:val="0"/>
              </w:rPr>
              <w:t xml:space="preserve"> school.</w:t>
            </w:r>
            <w:r w:rsidDel="00000000" w:rsidR="00000000" w:rsidRPr="00000000">
              <w:rPr>
                <w:rtl w:val="0"/>
              </w:rPr>
            </w:r>
          </w:p>
        </w:tc>
        <w:tc>
          <w:tcPr/>
          <w:p w:rsidR="00000000" w:rsidDel="00000000" w:rsidP="00000000" w:rsidRDefault="00000000" w:rsidRPr="00000000" w14:paraId="000000F3">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color w:val="242424"/>
                <w:sz w:val="18"/>
                <w:szCs w:val="18"/>
                <w:highlight w:val="white"/>
                <w:rtl w:val="0"/>
              </w:rPr>
              <w:t xml:space="preserve">Generating renewable electricity on site will reduce your reliance on electricity produced by burning fossil fuels and potentially save the school money on electricity costs in the long term.</w:t>
            </w:r>
            <w:r w:rsidDel="00000000" w:rsidR="00000000" w:rsidRPr="00000000">
              <w:rPr>
                <w:rtl w:val="0"/>
              </w:rPr>
            </w:r>
          </w:p>
        </w:tc>
        <w:tc>
          <w:tcPr/>
          <w:p w:rsidR="00000000" w:rsidDel="00000000" w:rsidP="00000000" w:rsidRDefault="00000000" w:rsidRPr="00000000" w14:paraId="000000F4">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color w:val="000000"/>
                <w:sz w:val="18"/>
                <w:szCs w:val="18"/>
                <w:rtl w:val="0"/>
              </w:rPr>
              <w:t xml:space="preserve">As and when required</w:t>
            </w:r>
            <w:r w:rsidDel="00000000" w:rsidR="00000000" w:rsidRPr="00000000">
              <w:rPr>
                <w:rtl w:val="0"/>
              </w:rPr>
            </w:r>
          </w:p>
        </w:tc>
        <w:tc>
          <w:tcPr/>
          <w:p w:rsidR="00000000" w:rsidDel="00000000" w:rsidP="00000000" w:rsidRDefault="00000000" w:rsidRPr="00000000" w14:paraId="000000F5">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HT and Governor Climate Team</w:t>
            </w:r>
            <w:r w:rsidDel="00000000" w:rsidR="00000000" w:rsidRPr="00000000">
              <w:rPr>
                <w:rtl w:val="0"/>
              </w:rPr>
            </w:r>
          </w:p>
        </w:tc>
        <w:tc>
          <w:tcPr/>
          <w:p w:rsidR="00000000" w:rsidDel="00000000" w:rsidP="00000000" w:rsidRDefault="00000000" w:rsidRPr="00000000" w14:paraId="000000F6">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i w:val="1"/>
                <w:iCs w:val="1"/>
                <w:color w:val="ed7d31"/>
                <w:sz w:val="18"/>
                <w:szCs w:val="18"/>
                <w:rtl w:val="0"/>
              </w:rPr>
              <w:t xml:space="preserve">At planning permission stage. </w:t>
            </w:r>
            <w:r w:rsidDel="00000000" w:rsidR="00000000" w:rsidRPr="00000000">
              <w:rPr>
                <w:rtl w:val="0"/>
              </w:rPr>
            </w:r>
          </w:p>
        </w:tc>
        <w:tc>
          <w:tcPr/>
          <w:p w:rsidR="00000000" w:rsidDel="00000000" w:rsidP="00000000" w:rsidRDefault="00000000" w:rsidRPr="00000000" w14:paraId="000000F7">
            <w:pPr>
              <w:jc w:val="left"/>
              <w:rPr>
                <w:rFonts w:ascii="Century Gothic" w:cs="Century Gothic" w:eastAsia="Century Gothic" w:hAnsi="Century Gothic"/>
                <w:i w:val="1"/>
                <w:i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F8">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When a light bulb breaks, replace it with a new, energy efficient LED one, until all of our light bulbs are LED ones. </w:t>
            </w:r>
          </w:p>
        </w:tc>
        <w:tc>
          <w:tcPr/>
          <w:p w:rsidR="00000000" w:rsidDel="00000000" w:rsidP="00000000" w:rsidRDefault="00000000" w:rsidRPr="00000000" w14:paraId="000000F9">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Work with HCC supplier to replace all light to LED.  LED light bulbs reduce the amount of electricity used for lighting the school and will reduce energy bills.</w:t>
            </w:r>
            <w:r w:rsidDel="00000000" w:rsidR="00000000" w:rsidRPr="00000000">
              <w:rPr>
                <w:rtl w:val="0"/>
              </w:rPr>
            </w:r>
          </w:p>
        </w:tc>
        <w:tc>
          <w:tcPr/>
          <w:p w:rsidR="00000000" w:rsidDel="00000000" w:rsidP="00000000" w:rsidRDefault="00000000" w:rsidRPr="00000000" w14:paraId="000000FA">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color w:val="000000"/>
                <w:sz w:val="18"/>
                <w:szCs w:val="18"/>
                <w:rtl w:val="0"/>
              </w:rPr>
              <w:t xml:space="preserve">As and when required.</w:t>
            </w:r>
            <w:r w:rsidDel="00000000" w:rsidR="00000000" w:rsidRPr="00000000">
              <w:rPr>
                <w:rtl w:val="0"/>
              </w:rPr>
            </w:r>
          </w:p>
        </w:tc>
        <w:tc>
          <w:tcPr/>
          <w:p w:rsidR="00000000" w:rsidDel="00000000" w:rsidP="00000000" w:rsidRDefault="00000000" w:rsidRPr="00000000" w14:paraId="000000FB">
            <w:pPr>
              <w:spacing w:line="240" w:lineRule="auto"/>
              <w:jc w:val="left"/>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Site manager</w:t>
            </w:r>
          </w:p>
          <w:p w:rsidR="00000000" w:rsidDel="00000000" w:rsidP="00000000" w:rsidRDefault="00000000" w:rsidRPr="00000000" w14:paraId="000000FC">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color w:val="000000"/>
                <w:sz w:val="18"/>
                <w:szCs w:val="18"/>
                <w:rtl w:val="0"/>
              </w:rPr>
              <w:t xml:space="preserve">and HT</w:t>
            </w:r>
            <w:r w:rsidDel="00000000" w:rsidR="00000000" w:rsidRPr="00000000">
              <w:rPr>
                <w:rtl w:val="0"/>
              </w:rPr>
            </w:r>
          </w:p>
        </w:tc>
        <w:tc>
          <w:tcPr/>
          <w:p w:rsidR="00000000" w:rsidDel="00000000" w:rsidP="00000000" w:rsidRDefault="00000000" w:rsidRPr="00000000" w14:paraId="000000FD">
            <w:pPr>
              <w:jc w:val="left"/>
              <w:rPr>
                <w:rFonts w:ascii="Century Gothic" w:cs="Century Gothic" w:eastAsia="Century Gothic" w:hAnsi="Century Gothic"/>
                <w:i w:val="1"/>
                <w:iCs w:val="1"/>
                <w:sz w:val="18"/>
                <w:szCs w:val="18"/>
              </w:rPr>
            </w:pPr>
            <w:r w:rsidDel="00000000" w:rsidR="00000000" w:rsidRPr="00000000">
              <w:rPr>
                <w:rtl w:val="0"/>
              </w:rPr>
            </w:r>
          </w:p>
        </w:tc>
        <w:tc>
          <w:tcPr/>
          <w:p w:rsidR="00000000" w:rsidDel="00000000" w:rsidP="00000000" w:rsidRDefault="00000000" w:rsidRPr="00000000" w14:paraId="000000FE">
            <w:pPr>
              <w:jc w:val="left"/>
              <w:rPr>
                <w:rFonts w:ascii="Century Gothic" w:cs="Century Gothic" w:eastAsia="Century Gothic" w:hAnsi="Century Gothic"/>
                <w:i w:val="1"/>
                <w:i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FF">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Incorporate learning about renewable energy into the curriculum.</w:t>
            </w:r>
          </w:p>
        </w:tc>
        <w:tc>
          <w:tcPr/>
          <w:p w:rsidR="00000000" w:rsidDel="00000000" w:rsidP="00000000" w:rsidRDefault="00000000" w:rsidRPr="00000000" w14:paraId="00000100">
            <w:pPr>
              <w:spacing w:after="0"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Linking with sustainability and climate change.</w:t>
            </w:r>
          </w:p>
          <w:p w:rsidR="00000000" w:rsidDel="00000000" w:rsidP="00000000" w:rsidRDefault="00000000" w:rsidRPr="00000000" w14:paraId="00000101">
            <w:pPr>
              <w:spacing w:line="240" w:lineRule="auto"/>
              <w:jc w:val="left"/>
              <w:rPr>
                <w:rFonts w:ascii="Century Gothic" w:cs="Century Gothic" w:eastAsia="Century Gothic" w:hAnsi="Century Gothic"/>
                <w:sz w:val="18"/>
                <w:szCs w:val="18"/>
              </w:rPr>
            </w:pPr>
            <w:r w:rsidDel="00000000" w:rsidR="00000000" w:rsidRPr="00000000">
              <w:rPr>
                <w:rtl w:val="0"/>
              </w:rPr>
            </w:r>
          </w:p>
        </w:tc>
        <w:tc>
          <w:tcPr/>
          <w:p w:rsidR="00000000" w:rsidDel="00000000" w:rsidP="00000000" w:rsidRDefault="00000000" w:rsidRPr="00000000" w14:paraId="00000102">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103">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2025-26</w:t>
            </w:r>
          </w:p>
          <w:p w:rsidR="00000000" w:rsidDel="00000000" w:rsidP="00000000" w:rsidRDefault="00000000" w:rsidRPr="00000000" w14:paraId="00000104">
            <w:pPr>
              <w:spacing w:line="240" w:lineRule="auto"/>
              <w:jc w:val="left"/>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sz w:val="18"/>
                <w:szCs w:val="18"/>
                <w:rtl w:val="0"/>
              </w:rPr>
              <w:t xml:space="preserve">2026-27</w:t>
            </w:r>
            <w:r w:rsidDel="00000000" w:rsidR="00000000" w:rsidRPr="00000000">
              <w:rPr>
                <w:rtl w:val="0"/>
              </w:rPr>
            </w:r>
          </w:p>
        </w:tc>
        <w:tc>
          <w:tcPr/>
          <w:p w:rsidR="00000000" w:rsidDel="00000000" w:rsidP="00000000" w:rsidRDefault="00000000" w:rsidRPr="00000000" w14:paraId="00000105">
            <w:pPr>
              <w:spacing w:line="240" w:lineRule="auto"/>
              <w:jc w:val="left"/>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sz w:val="18"/>
                <w:szCs w:val="18"/>
                <w:rtl w:val="0"/>
              </w:rPr>
              <w:t xml:space="preserve">HT and  Science/ Geography Subject Leader</w:t>
            </w:r>
            <w:r w:rsidDel="00000000" w:rsidR="00000000" w:rsidRPr="00000000">
              <w:rPr>
                <w:rtl w:val="0"/>
              </w:rPr>
            </w:r>
          </w:p>
        </w:tc>
        <w:tc>
          <w:tcPr/>
          <w:p w:rsidR="00000000" w:rsidDel="00000000" w:rsidP="00000000" w:rsidRDefault="00000000" w:rsidRPr="00000000" w14:paraId="00000106">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i w:val="1"/>
                <w:iCs w:val="1"/>
                <w:sz w:val="18"/>
                <w:szCs w:val="18"/>
                <w:rtl w:val="0"/>
              </w:rPr>
              <w:t xml:space="preserve">Review the curriculum content to include these elements.</w:t>
            </w:r>
          </w:p>
        </w:tc>
        <w:tc>
          <w:tcPr/>
          <w:p w:rsidR="00000000" w:rsidDel="00000000" w:rsidP="00000000" w:rsidRDefault="00000000" w:rsidRPr="00000000" w14:paraId="00000107">
            <w:pPr>
              <w:jc w:val="left"/>
              <w:rPr>
                <w:rFonts w:ascii="Century Gothic" w:cs="Century Gothic" w:eastAsia="Century Gothic" w:hAnsi="Century Gothic"/>
                <w:i w:val="1"/>
                <w:iCs w:val="1"/>
                <w:sz w:val="18"/>
                <w:szCs w:val="18"/>
              </w:rPr>
            </w:pPr>
            <w:r w:rsidDel="00000000" w:rsidR="00000000" w:rsidRPr="00000000">
              <w:rPr>
                <w:rtl w:val="0"/>
              </w:rPr>
            </w:r>
          </w:p>
        </w:tc>
      </w:tr>
    </w:tbl>
    <w:p w:rsidR="00000000" w:rsidDel="00000000" w:rsidP="00000000" w:rsidRDefault="00000000" w:rsidRPr="00000000" w14:paraId="00000108">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09">
      <w:pPr>
        <w:spacing w:line="259" w:lineRule="auto"/>
        <w:jc w:val="left"/>
        <w:rPr>
          <w:rFonts w:ascii="Century Gothic" w:cs="Century Gothic" w:eastAsia="Century Gothic" w:hAnsi="Century Gothic"/>
          <w:i w:val="1"/>
          <w:i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10A">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0B">
      <w:pPr>
        <w:rPr>
          <w:rFonts w:ascii="Century Gothic" w:cs="Century Gothic" w:eastAsia="Century Gothic" w:hAnsi="Century Gothic"/>
          <w:i w:val="1"/>
          <w:iCs w:val="1"/>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-914399</wp:posOffset>
                </wp:positionH>
                <wp:positionV relativeFrom="paragraph">
                  <wp:posOffset>-267418</wp:posOffset>
                </wp:positionV>
                <wp:extent cx="7415530" cy="1005205"/>
                <wp:effectExtent b="0" l="0" r="0" t="0"/>
                <wp:wrapNone/>
                <wp:docPr id="172" name=""/>
                <a:graphic>
                  <a:graphicData uri="http://schemas.microsoft.com/office/word/2010/wordprocessingGroup">
                    <wpg:wgp>
                      <wpg:cNvGrpSpPr/>
                      <wpg:grpSpPr>
                        <a:xfrm>
                          <a:off x="1638225" y="3277375"/>
                          <a:ext cx="7415530" cy="1005205"/>
                          <a:chOff x="1638225" y="3277375"/>
                          <a:chExt cx="7415550" cy="1005250"/>
                        </a:xfrm>
                      </wpg:grpSpPr>
                      <wpg:grpSp>
                        <wpg:cNvGrpSpPr/>
                        <wpg:grpSpPr>
                          <a:xfrm>
                            <a:off x="1638235" y="3277398"/>
                            <a:ext cx="7415530" cy="1005205"/>
                            <a:chOff x="0" y="0"/>
                            <a:chExt cx="7415530" cy="1005205"/>
                          </a:xfrm>
                        </wpg:grpSpPr>
                        <wps:wsp>
                          <wps:cNvSpPr/>
                          <wps:cNvPr id="3" name="Shape 3"/>
                          <wps:spPr>
                            <a:xfrm>
                              <a:off x="0" y="0"/>
                              <a:ext cx="7415525" cy="1005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161925"/>
                              <a:ext cx="7020000" cy="676275"/>
                            </a:xfrm>
                            <a:prstGeom prst="rect">
                              <a:avLst/>
                            </a:prstGeom>
                            <a:solidFill>
                              <a:srgbClr val="7ADD43"/>
                            </a:solidFill>
                            <a:ln>
                              <a:noFill/>
                            </a:ln>
                          </wps:spPr>
                          <wps:txbx>
                            <w:txbxContent>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Arial Rounded" w:cs="Arial Rounded" w:eastAsia="Arial Rounded" w:hAnsi="Arial Rounded"/>
                                    <w:b w:val="1"/>
                                    <w:i w:val="0"/>
                                    <w:smallCaps w:val="0"/>
                                    <w:strike w:val="0"/>
                                    <w:color w:val="ffffff"/>
                                    <w:sz w:val="88"/>
                                    <w:vertAlign w:val="baseline"/>
                                  </w:rPr>
                                  <w:t xml:space="preserve"> 	</w:t>
                                </w:r>
                                <w:r w:rsidDel="00000000" w:rsidR="00000000" w:rsidRPr="00000000">
                                  <w:rPr>
                                    <w:rFonts w:ascii="Arial Rounded" w:cs="Arial Rounded" w:eastAsia="Arial Rounded" w:hAnsi="Arial Rounded"/>
                                    <w:b w:val="1"/>
                                    <w:i w:val="0"/>
                                    <w:smallCaps w:val="0"/>
                                    <w:strike w:val="0"/>
                                    <w:color w:val="ffffff"/>
                                    <w:sz w:val="60"/>
                                    <w:vertAlign w:val="baseline"/>
                                  </w:rPr>
                                  <w:t xml:space="preserve">Grounds</w:t>
                                </w:r>
                              </w:p>
                            </w:txbxContent>
                          </wps:txbx>
                          <wps:bodyPr anchorCtr="0" anchor="ctr" bIns="45700" lIns="91425" spcFirstLastPara="1" rIns="91425" wrap="square" tIns="45700">
                            <a:noAutofit/>
                          </wps:bodyPr>
                        </wps:wsp>
                        <pic:pic>
                          <pic:nvPicPr>
                            <pic:cNvPr id="8" name="Shape 8"/>
                            <pic:cNvPicPr preferRelativeResize="0"/>
                          </pic:nvPicPr>
                          <pic:blipFill rotWithShape="1">
                            <a:blip r:embed="rId11">
                              <a:alphaModFix/>
                            </a:blip>
                            <a:srcRect b="19310" l="19792" r="17788" t="20553"/>
                            <a:stretch/>
                          </pic:blipFill>
                          <pic:spPr>
                            <a:xfrm>
                              <a:off x="6372225" y="0"/>
                              <a:ext cx="1043305" cy="100520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-914399</wp:posOffset>
                </wp:positionH>
                <wp:positionV relativeFrom="paragraph">
                  <wp:posOffset>-267418</wp:posOffset>
                </wp:positionV>
                <wp:extent cx="7415530" cy="1005205"/>
                <wp:effectExtent b="0" l="0" r="0" t="0"/>
                <wp:wrapNone/>
                <wp:docPr id="17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7415530" cy="1005205"/>
                        </a:xfrm>
                        <a:prstGeom prst="rect"/>
                        <a:ln/>
                      </pic:spPr>
                    </pic:pic>
                  </a:graphicData>
                </a:graphic>
              </wp:anchor>
            </w:drawing>
          </mc:Fallback>
        </mc:AlternateConten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7add43"/>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7add43"/>
          <w:sz w:val="18"/>
          <w:szCs w:val="18"/>
          <w:u w:val="none"/>
          <w:shd w:fill="auto" w:val="clear"/>
          <w:vertAlign w:val="baseline"/>
          <w:rtl w:val="0"/>
        </w:rPr>
        <w:t xml:space="preserve">ACTION 1: </w:t>
      </w:r>
    </w:p>
    <w:tbl>
      <w:tblPr>
        <w:tblStyle w:val="Table7"/>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1"/>
        <w:gridCol w:w="2552"/>
        <w:gridCol w:w="1559"/>
        <w:gridCol w:w="1984"/>
        <w:tblGridChange w:id="0">
          <w:tblGrid>
            <w:gridCol w:w="4111"/>
            <w:gridCol w:w="2552"/>
            <w:gridCol w:w="1559"/>
            <w:gridCol w:w="1984"/>
          </w:tblGrid>
        </w:tblGridChange>
      </w:tblGrid>
      <w:tr>
        <w:trPr>
          <w:cantSplit w:val="0"/>
          <w:tblHeader w:val="0"/>
        </w:trPr>
        <w:tc>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7add43"/>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7add43"/>
                <w:sz w:val="18"/>
                <w:szCs w:val="18"/>
                <w:u w:val="none"/>
                <w:shd w:fill="auto" w:val="clear"/>
                <w:vertAlign w:val="baseline"/>
                <w:rtl w:val="0"/>
              </w:rPr>
              <w:t xml:space="preserve">Description</w:t>
            </w:r>
          </w:p>
        </w:tc>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7add43"/>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7add43"/>
                <w:sz w:val="18"/>
                <w:szCs w:val="18"/>
                <w:u w:val="none"/>
                <w:shd w:fill="auto" w:val="clear"/>
                <w:vertAlign w:val="baseline"/>
                <w:rtl w:val="0"/>
              </w:rPr>
              <w:t xml:space="preserve">Who</w:t>
            </w:r>
          </w:p>
        </w:tc>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7add43"/>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7add43"/>
                <w:sz w:val="18"/>
                <w:szCs w:val="18"/>
                <w:u w:val="none"/>
                <w:shd w:fill="auto" w:val="clear"/>
                <w:vertAlign w:val="baseline"/>
                <w:rtl w:val="0"/>
              </w:rPr>
              <w:t xml:space="preserve">Associated Costs</w:t>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7add43"/>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7add43"/>
                <w:sz w:val="18"/>
                <w:szCs w:val="18"/>
                <w:u w:val="none"/>
                <w:shd w:fill="auto" w:val="clear"/>
                <w:vertAlign w:val="baseline"/>
                <w:rtl w:val="0"/>
              </w:rPr>
              <w:t xml:space="preserve">When</w:t>
            </w:r>
          </w:p>
        </w:tc>
      </w:tr>
      <w:tr>
        <w:trPr>
          <w:cantSplit w:val="0"/>
          <w:tblHeader w:val="0"/>
        </w:trPr>
        <w:tc>
          <w:tcPr/>
          <w:p w:rsidR="00000000" w:rsidDel="00000000" w:rsidP="00000000" w:rsidRDefault="00000000" w:rsidRPr="00000000" w14:paraId="00000112">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Grow more plants- use the allotment, create a wild garden on the school field.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and Eco Lead</w:t>
            </w:r>
          </w:p>
        </w:tc>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Plant costing</w:t>
            </w:r>
          </w:p>
        </w:tc>
        <w:tc>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7">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Teach the children that there are many different types of soils and that, as a living thing, a soil can be unhealthy.</w:t>
            </w:r>
          </w:p>
        </w:tc>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and Science Leader</w:t>
            </w:r>
            <w:r w:rsidDel="00000000" w:rsidR="00000000" w:rsidRPr="00000000">
              <w:rPr>
                <w:rtl w:val="0"/>
              </w:rPr>
            </w:r>
          </w:p>
        </w:tc>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N/A</w:t>
            </w:r>
          </w:p>
        </w:tc>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7add43"/>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7add43"/>
          <w:sz w:val="18"/>
          <w:szCs w:val="18"/>
          <w:u w:val="none"/>
          <w:shd w:fill="auto" w:val="clear"/>
          <w:vertAlign w:val="baseline"/>
          <w:rtl w:val="0"/>
        </w:rPr>
        <w:t xml:space="preserve">TO COMPLETE BY: </w:t>
      </w:r>
    </w:p>
    <w:p w:rsidR="00000000" w:rsidDel="00000000" w:rsidP="00000000" w:rsidRDefault="00000000" w:rsidRPr="00000000" w14:paraId="0000011D">
      <w:pPr>
        <w:pStyle w:val="Heading3"/>
        <w:rPr>
          <w:rFonts w:ascii="Century Gothic" w:cs="Century Gothic" w:eastAsia="Century Gothic" w:hAnsi="Century Gothic"/>
          <w:b w:val="0"/>
          <w:bCs w:val="0"/>
          <w:color w:val="000000"/>
          <w:sz w:val="18"/>
          <w:szCs w:val="18"/>
        </w:rPr>
      </w:pPr>
      <w:r w:rsidDel="00000000" w:rsidR="00000000" w:rsidRPr="00000000">
        <w:rPr>
          <w:rFonts w:ascii="Century Gothic" w:cs="Century Gothic" w:eastAsia="Century Gothic" w:hAnsi="Century Gothic"/>
          <w:b w:val="0"/>
          <w:bCs w:val="0"/>
          <w:color w:val="000000"/>
          <w:sz w:val="18"/>
          <w:szCs w:val="18"/>
          <w:rtl w:val="0"/>
        </w:rPr>
        <w:t xml:space="preserve">We hope to achieve all of the actions that we have highlighted within this year’s Climate Friendly Action Plan but we are constantly looking for our next big climate challenge.  In the future we aspire to take the following actions: </w:t>
      </w:r>
    </w:p>
    <w:tbl>
      <w:tblPr>
        <w:tblStyle w:val="Table8"/>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3402"/>
        <w:gridCol w:w="992"/>
        <w:gridCol w:w="1276"/>
        <w:gridCol w:w="1276"/>
        <w:gridCol w:w="708"/>
        <w:tblGridChange w:id="0">
          <w:tblGrid>
            <w:gridCol w:w="2552"/>
            <w:gridCol w:w="3402"/>
            <w:gridCol w:w="992"/>
            <w:gridCol w:w="1276"/>
            <w:gridCol w:w="1276"/>
            <w:gridCol w:w="708"/>
          </w:tblGrid>
        </w:tblGridChange>
      </w:tblGrid>
      <w:tr>
        <w:trPr>
          <w:cantSplit w:val="0"/>
          <w:tblHeader w:val="0"/>
        </w:trPr>
        <w:tc>
          <w:tcPr/>
          <w:p w:rsidR="00000000" w:rsidDel="00000000" w:rsidP="00000000" w:rsidRDefault="00000000" w:rsidRPr="00000000" w14:paraId="0000011E">
            <w:pPr>
              <w:jc w:val="center"/>
              <w:rPr>
                <w:rFonts w:ascii="Century Gothic" w:cs="Century Gothic" w:eastAsia="Century Gothic" w:hAnsi="Century Gothic"/>
                <w:b w:val="1"/>
                <w:bCs w:val="1"/>
                <w:color w:val="7add43"/>
                <w:sz w:val="18"/>
                <w:szCs w:val="18"/>
              </w:rPr>
            </w:pPr>
            <w:r w:rsidDel="00000000" w:rsidR="00000000" w:rsidRPr="00000000">
              <w:rPr>
                <w:rFonts w:ascii="Century Gothic" w:cs="Century Gothic" w:eastAsia="Century Gothic" w:hAnsi="Century Gothic"/>
                <w:b w:val="1"/>
                <w:bCs w:val="1"/>
                <w:color w:val="7add43"/>
                <w:sz w:val="18"/>
                <w:szCs w:val="18"/>
                <w:rtl w:val="0"/>
              </w:rPr>
              <w:t xml:space="preserve">Theme &amp; Action Area</w:t>
            </w:r>
          </w:p>
        </w:tc>
        <w:tc>
          <w:tcPr/>
          <w:p w:rsidR="00000000" w:rsidDel="00000000" w:rsidP="00000000" w:rsidRDefault="00000000" w:rsidRPr="00000000" w14:paraId="0000011F">
            <w:pPr>
              <w:jc w:val="center"/>
              <w:rPr>
                <w:rFonts w:ascii="Century Gothic" w:cs="Century Gothic" w:eastAsia="Century Gothic" w:hAnsi="Century Gothic"/>
                <w:b w:val="1"/>
                <w:bCs w:val="1"/>
                <w:color w:val="7add43"/>
                <w:sz w:val="18"/>
                <w:szCs w:val="18"/>
              </w:rPr>
            </w:pPr>
            <w:r w:rsidDel="00000000" w:rsidR="00000000" w:rsidRPr="00000000">
              <w:rPr>
                <w:rFonts w:ascii="Century Gothic" w:cs="Century Gothic" w:eastAsia="Century Gothic" w:hAnsi="Century Gothic"/>
                <w:b w:val="1"/>
                <w:bCs w:val="1"/>
                <w:color w:val="7add43"/>
                <w:sz w:val="18"/>
                <w:szCs w:val="18"/>
                <w:rtl w:val="0"/>
              </w:rPr>
              <w:t xml:space="preserve">Description</w:t>
            </w:r>
          </w:p>
        </w:tc>
        <w:tc>
          <w:tcPr/>
          <w:p w:rsidR="00000000" w:rsidDel="00000000" w:rsidP="00000000" w:rsidRDefault="00000000" w:rsidRPr="00000000" w14:paraId="00000120">
            <w:pPr>
              <w:jc w:val="center"/>
              <w:rPr>
                <w:rFonts w:ascii="Century Gothic" w:cs="Century Gothic" w:eastAsia="Century Gothic" w:hAnsi="Century Gothic"/>
                <w:b w:val="1"/>
                <w:bCs w:val="1"/>
                <w:color w:val="7add43"/>
                <w:sz w:val="18"/>
                <w:szCs w:val="18"/>
              </w:rPr>
            </w:pPr>
            <w:r w:rsidDel="00000000" w:rsidR="00000000" w:rsidRPr="00000000">
              <w:rPr>
                <w:rFonts w:ascii="Century Gothic" w:cs="Century Gothic" w:eastAsia="Century Gothic" w:hAnsi="Century Gothic"/>
                <w:b w:val="1"/>
                <w:bCs w:val="1"/>
                <w:color w:val="7add43"/>
                <w:sz w:val="18"/>
                <w:szCs w:val="18"/>
                <w:rtl w:val="0"/>
              </w:rPr>
              <w:t xml:space="preserve">Timescale</w:t>
            </w:r>
          </w:p>
        </w:tc>
        <w:tc>
          <w:tcPr/>
          <w:p w:rsidR="00000000" w:rsidDel="00000000" w:rsidP="00000000" w:rsidRDefault="00000000" w:rsidRPr="00000000" w14:paraId="00000121">
            <w:pPr>
              <w:jc w:val="center"/>
              <w:rPr>
                <w:rFonts w:ascii="Century Gothic" w:cs="Century Gothic" w:eastAsia="Century Gothic" w:hAnsi="Century Gothic"/>
                <w:b w:val="1"/>
                <w:bCs w:val="1"/>
                <w:color w:val="7add43"/>
                <w:sz w:val="18"/>
                <w:szCs w:val="18"/>
              </w:rPr>
            </w:pPr>
            <w:r w:rsidDel="00000000" w:rsidR="00000000" w:rsidRPr="00000000">
              <w:rPr>
                <w:rFonts w:ascii="Century Gothic" w:cs="Century Gothic" w:eastAsia="Century Gothic" w:hAnsi="Century Gothic"/>
                <w:b w:val="1"/>
                <w:bCs w:val="1"/>
                <w:color w:val="7add43"/>
                <w:sz w:val="18"/>
                <w:szCs w:val="18"/>
                <w:rtl w:val="0"/>
              </w:rPr>
              <w:t xml:space="preserve">Person to Action</w:t>
            </w:r>
          </w:p>
        </w:tc>
        <w:tc>
          <w:tcPr/>
          <w:p w:rsidR="00000000" w:rsidDel="00000000" w:rsidP="00000000" w:rsidRDefault="00000000" w:rsidRPr="00000000" w14:paraId="00000122">
            <w:pPr>
              <w:jc w:val="center"/>
              <w:rPr>
                <w:rFonts w:ascii="Century Gothic" w:cs="Century Gothic" w:eastAsia="Century Gothic" w:hAnsi="Century Gothic"/>
                <w:b w:val="1"/>
                <w:bCs w:val="1"/>
                <w:color w:val="7add43"/>
                <w:sz w:val="18"/>
                <w:szCs w:val="18"/>
              </w:rPr>
            </w:pPr>
            <w:r w:rsidDel="00000000" w:rsidR="00000000" w:rsidRPr="00000000">
              <w:rPr>
                <w:rFonts w:ascii="Century Gothic" w:cs="Century Gothic" w:eastAsia="Century Gothic" w:hAnsi="Century Gothic"/>
                <w:b w:val="1"/>
                <w:bCs w:val="1"/>
                <w:color w:val="7add43"/>
                <w:sz w:val="18"/>
                <w:szCs w:val="18"/>
                <w:rtl w:val="0"/>
              </w:rPr>
              <w:t xml:space="preserve">Actions</w:t>
            </w:r>
          </w:p>
        </w:tc>
        <w:tc>
          <w:tcPr/>
          <w:p w:rsidR="00000000" w:rsidDel="00000000" w:rsidP="00000000" w:rsidRDefault="00000000" w:rsidRPr="00000000" w14:paraId="00000123">
            <w:pPr>
              <w:jc w:val="center"/>
              <w:rPr>
                <w:rFonts w:ascii="Century Gothic" w:cs="Century Gothic" w:eastAsia="Century Gothic" w:hAnsi="Century Gothic"/>
                <w:b w:val="1"/>
                <w:bCs w:val="1"/>
                <w:color w:val="7add43"/>
                <w:sz w:val="18"/>
                <w:szCs w:val="18"/>
              </w:rPr>
            </w:pPr>
            <w:r w:rsidDel="00000000" w:rsidR="00000000" w:rsidRPr="00000000">
              <w:rPr>
                <w:rFonts w:ascii="Century Gothic" w:cs="Century Gothic" w:eastAsia="Century Gothic" w:hAnsi="Century Gothic"/>
                <w:b w:val="1"/>
                <w:bCs w:val="1"/>
                <w:color w:val="7add43"/>
                <w:sz w:val="18"/>
                <w:szCs w:val="18"/>
                <w:rtl w:val="0"/>
              </w:rPr>
              <w:t xml:space="preserve">Results</w:t>
            </w:r>
          </w:p>
        </w:tc>
      </w:tr>
      <w:tr>
        <w:trPr>
          <w:cantSplit w:val="0"/>
          <w:tblHeader w:val="0"/>
        </w:trPr>
        <w:tc>
          <w:tcPr/>
          <w:p w:rsidR="00000000" w:rsidDel="00000000" w:rsidP="00000000" w:rsidRDefault="00000000" w:rsidRPr="00000000" w14:paraId="00000124">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Incorporate learning about the growth of plants and the different types of soil.</w:t>
            </w:r>
          </w:p>
        </w:tc>
        <w:tc>
          <w:tcPr/>
          <w:p w:rsidR="00000000" w:rsidDel="00000000" w:rsidP="00000000" w:rsidRDefault="00000000" w:rsidRPr="00000000" w14:paraId="00000125">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Link with curriculum growing in KS1 and Longitudinal Studies.</w:t>
            </w:r>
          </w:p>
        </w:tc>
        <w:tc>
          <w:tcPr/>
          <w:p w:rsidR="00000000" w:rsidDel="00000000" w:rsidP="00000000" w:rsidRDefault="00000000" w:rsidRPr="00000000" w14:paraId="00000126">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127">
            <w:pPr>
              <w:spacing w:line="240" w:lineRule="auto"/>
              <w:jc w:val="left"/>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sz w:val="18"/>
                <w:szCs w:val="18"/>
                <w:rtl w:val="0"/>
              </w:rPr>
              <w:t xml:space="preserve">2025-26</w:t>
            </w:r>
            <w:r w:rsidDel="00000000" w:rsidR="00000000" w:rsidRPr="00000000">
              <w:rPr>
                <w:rtl w:val="0"/>
              </w:rPr>
            </w:r>
          </w:p>
        </w:tc>
        <w:tc>
          <w:tcPr/>
          <w:p w:rsidR="00000000" w:rsidDel="00000000" w:rsidP="00000000" w:rsidRDefault="00000000" w:rsidRPr="00000000" w14:paraId="00000128">
            <w:pPr>
              <w:spacing w:line="240" w:lineRule="auto"/>
              <w:jc w:val="left"/>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sz w:val="18"/>
                <w:szCs w:val="18"/>
                <w:rtl w:val="0"/>
              </w:rPr>
              <w:t xml:space="preserve">HT and  Science/ Geography Subject Leader</w:t>
            </w:r>
            <w:r w:rsidDel="00000000" w:rsidR="00000000" w:rsidRPr="00000000">
              <w:rPr>
                <w:rtl w:val="0"/>
              </w:rPr>
            </w:r>
          </w:p>
        </w:tc>
        <w:tc>
          <w:tcPr/>
          <w:p w:rsidR="00000000" w:rsidDel="00000000" w:rsidP="00000000" w:rsidRDefault="00000000" w:rsidRPr="00000000" w14:paraId="00000129">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i w:val="1"/>
                <w:iCs w:val="1"/>
                <w:color w:val="00b050"/>
                <w:sz w:val="18"/>
                <w:szCs w:val="18"/>
                <w:rtl w:val="0"/>
              </w:rPr>
              <w:t xml:space="preserve">Longitudinal studies are in place across the school.</w:t>
            </w:r>
            <w:r w:rsidDel="00000000" w:rsidR="00000000" w:rsidRPr="00000000">
              <w:rPr>
                <w:rtl w:val="0"/>
              </w:rPr>
            </w:r>
          </w:p>
        </w:tc>
        <w:tc>
          <w:tcPr/>
          <w:p w:rsidR="00000000" w:rsidDel="00000000" w:rsidP="00000000" w:rsidRDefault="00000000" w:rsidRPr="00000000" w14:paraId="0000012A">
            <w:pPr>
              <w:jc w:val="left"/>
              <w:rPr>
                <w:rFonts w:ascii="Century Gothic" w:cs="Century Gothic" w:eastAsia="Century Gothic" w:hAnsi="Century Gothic"/>
                <w:i w:val="1"/>
                <w:iCs w:val="1"/>
                <w:color w:val="000000"/>
                <w:sz w:val="18"/>
                <w:szCs w:val="18"/>
              </w:rPr>
            </w:pPr>
            <w:r w:rsidDel="00000000" w:rsidR="00000000" w:rsidRPr="00000000">
              <w:rPr>
                <w:rtl w:val="0"/>
              </w:rPr>
            </w:r>
          </w:p>
        </w:tc>
      </w:tr>
    </w:tbl>
    <w:p w:rsidR="00000000" w:rsidDel="00000000" w:rsidP="00000000" w:rsidRDefault="00000000" w:rsidRPr="00000000" w14:paraId="0000012B">
      <w:pPr>
        <w:spacing w:line="259" w:lineRule="auto"/>
        <w:jc w:val="left"/>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2C">
      <w:pPr>
        <w:spacing w:line="259" w:lineRule="auto"/>
        <w:jc w:val="left"/>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2D">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2E">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2F">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0">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1">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2">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3">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4">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5">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6">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7">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8">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9">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A">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B">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C">
      <w:pPr>
        <w:rPr>
          <w:rFonts w:ascii="Century Gothic" w:cs="Century Gothic" w:eastAsia="Century Gothic" w:hAnsi="Century Gothic"/>
          <w:i w:val="1"/>
          <w:iCs w:val="1"/>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-1052422</wp:posOffset>
                </wp:positionH>
                <wp:positionV relativeFrom="paragraph">
                  <wp:posOffset>-258791</wp:posOffset>
                </wp:positionV>
                <wp:extent cx="7400925" cy="1028700"/>
                <wp:effectExtent b="0" l="0" r="0" t="0"/>
                <wp:wrapNone/>
                <wp:docPr id="177" name=""/>
                <a:graphic>
                  <a:graphicData uri="http://schemas.microsoft.com/office/word/2010/wordprocessingGroup">
                    <wpg:wgp>
                      <wpg:cNvGrpSpPr/>
                      <wpg:grpSpPr>
                        <a:xfrm>
                          <a:off x="1645525" y="3265650"/>
                          <a:ext cx="7400925" cy="1028700"/>
                          <a:chOff x="1645525" y="3265650"/>
                          <a:chExt cx="7400950" cy="1028700"/>
                        </a:xfrm>
                      </wpg:grpSpPr>
                      <wpg:grpSp>
                        <wpg:cNvGrpSpPr/>
                        <wpg:grpSpPr>
                          <a:xfrm>
                            <a:off x="1645538" y="3265650"/>
                            <a:ext cx="7400925" cy="1028700"/>
                            <a:chOff x="0" y="0"/>
                            <a:chExt cx="7400925" cy="1028700"/>
                          </a:xfrm>
                        </wpg:grpSpPr>
                        <wps:wsp>
                          <wps:cNvSpPr/>
                          <wps:cNvPr id="3" name="Shape 3"/>
                          <wps:spPr>
                            <a:xfrm>
                              <a:off x="0" y="0"/>
                              <a:ext cx="7400925" cy="102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0" y="247650"/>
                              <a:ext cx="7020000" cy="617855"/>
                            </a:xfrm>
                            <a:prstGeom prst="rect">
                              <a:avLst/>
                            </a:prstGeom>
                            <a:solidFill>
                              <a:srgbClr val="69F6FD"/>
                            </a:solidFill>
                            <a:ln>
                              <a:noFill/>
                            </a:ln>
                          </wps:spPr>
                          <wps:txbx>
                            <w:txbxContent>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Arial Rounded" w:cs="Arial Rounded" w:eastAsia="Arial Rounded" w:hAnsi="Arial Rounded"/>
                                    <w:b w:val="1"/>
                                    <w:i w:val="0"/>
                                    <w:smallCaps w:val="0"/>
                                    <w:strike w:val="0"/>
                                    <w:color w:val="ffffff"/>
                                    <w:sz w:val="88"/>
                                    <w:vertAlign w:val="baseline"/>
                                  </w:rPr>
                                  <w:t xml:space="preserve"> 	</w:t>
                                </w:r>
                                <w:r w:rsidDel="00000000" w:rsidR="00000000" w:rsidRPr="00000000">
                                  <w:rPr>
                                    <w:rFonts w:ascii="Arial Rounded" w:cs="Arial Rounded" w:eastAsia="Arial Rounded" w:hAnsi="Arial Rounded"/>
                                    <w:b w:val="1"/>
                                    <w:i w:val="0"/>
                                    <w:smallCaps w:val="0"/>
                                    <w:strike w:val="0"/>
                                    <w:color w:val="ffffff"/>
                                    <w:sz w:val="60"/>
                                    <w:vertAlign w:val="baseline"/>
                                  </w:rPr>
                                  <w:t xml:space="preserve">Water</w:t>
                                </w:r>
                              </w:p>
                            </w:txbxContent>
                          </wps:txbx>
                          <wps:bodyPr anchorCtr="0" anchor="ctr" bIns="45700" lIns="91425" spcFirstLastPara="1" rIns="91425" wrap="square" tIns="45700">
                            <a:noAutofit/>
                          </wps:bodyPr>
                        </wps:wsp>
                        <pic:pic>
                          <pic:nvPicPr>
                            <pic:cNvPr id="23" name="Shape 23"/>
                            <pic:cNvPicPr preferRelativeResize="0"/>
                          </pic:nvPicPr>
                          <pic:blipFill rotWithShape="1">
                            <a:blip r:embed="rId12">
                              <a:alphaModFix/>
                            </a:blip>
                            <a:srcRect b="18965" l="20115" r="18965" t="18965"/>
                            <a:stretch/>
                          </pic:blipFill>
                          <pic:spPr>
                            <a:xfrm>
                              <a:off x="6391275" y="0"/>
                              <a:ext cx="1009650" cy="102870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-1052422</wp:posOffset>
                </wp:positionH>
                <wp:positionV relativeFrom="paragraph">
                  <wp:posOffset>-258791</wp:posOffset>
                </wp:positionV>
                <wp:extent cx="7400925" cy="1028700"/>
                <wp:effectExtent b="0" l="0" r="0" t="0"/>
                <wp:wrapNone/>
                <wp:docPr id="177"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7400925" cy="1028700"/>
                        </a:xfrm>
                        <a:prstGeom prst="rect"/>
                        <a:ln/>
                      </pic:spPr>
                    </pic:pic>
                  </a:graphicData>
                </a:graphic>
              </wp:anchor>
            </w:drawing>
          </mc:Fallback>
        </mc:AlternateContent>
      </w:r>
    </w:p>
    <w:p w:rsidR="00000000" w:rsidDel="00000000" w:rsidP="00000000" w:rsidRDefault="00000000" w:rsidRPr="00000000" w14:paraId="0000013D">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69f5fd"/>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9f5fd"/>
          <w:sz w:val="18"/>
          <w:szCs w:val="18"/>
          <w:u w:val="none"/>
          <w:shd w:fill="auto" w:val="clear"/>
          <w:vertAlign w:val="baseline"/>
          <w:rtl w:val="0"/>
        </w:rPr>
        <w:t xml:space="preserve">ACTION 1: </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69f5fd"/>
          <w:sz w:val="18"/>
          <w:szCs w:val="18"/>
          <w:u w:val="none"/>
          <w:shd w:fill="auto" w:val="clear"/>
          <w:vertAlign w:val="baseline"/>
        </w:rPr>
      </w:pPr>
      <w:r w:rsidDel="00000000" w:rsidR="00000000" w:rsidRPr="00000000">
        <w:rPr>
          <w:rtl w:val="0"/>
        </w:rPr>
      </w:r>
    </w:p>
    <w:tbl>
      <w:tblPr>
        <w:tblStyle w:val="Table9"/>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1"/>
        <w:gridCol w:w="2552"/>
        <w:gridCol w:w="1559"/>
        <w:gridCol w:w="1984"/>
        <w:tblGridChange w:id="0">
          <w:tblGrid>
            <w:gridCol w:w="4111"/>
            <w:gridCol w:w="2552"/>
            <w:gridCol w:w="1559"/>
            <w:gridCol w:w="1984"/>
          </w:tblGrid>
        </w:tblGridChange>
      </w:tblGrid>
      <w:tr>
        <w:trPr>
          <w:cantSplit w:val="0"/>
          <w:tblHeader w:val="0"/>
        </w:trPr>
        <w:tc>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69f5fd"/>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9f5fd"/>
                <w:sz w:val="18"/>
                <w:szCs w:val="18"/>
                <w:u w:val="none"/>
                <w:shd w:fill="auto" w:val="clear"/>
                <w:vertAlign w:val="baseline"/>
                <w:rtl w:val="0"/>
              </w:rPr>
              <w:t xml:space="preserve">Description</w:t>
            </w:r>
          </w:p>
        </w:tc>
        <w:tc>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69f5fd"/>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9f5fd"/>
                <w:sz w:val="18"/>
                <w:szCs w:val="18"/>
                <w:u w:val="none"/>
                <w:shd w:fill="auto" w:val="clear"/>
                <w:vertAlign w:val="baseline"/>
                <w:rtl w:val="0"/>
              </w:rPr>
              <w:t xml:space="preserve">Who</w:t>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69f5fd"/>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9f5fd"/>
                <w:sz w:val="18"/>
                <w:szCs w:val="18"/>
                <w:u w:val="none"/>
                <w:shd w:fill="auto" w:val="clear"/>
                <w:vertAlign w:val="baseline"/>
                <w:rtl w:val="0"/>
              </w:rPr>
              <w:t xml:space="preserve">Associated Costs</w:t>
            </w:r>
          </w:p>
        </w:tc>
        <w:tc>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69f5fd"/>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9f5fd"/>
                <w:sz w:val="18"/>
                <w:szCs w:val="18"/>
                <w:u w:val="none"/>
                <w:shd w:fill="auto" w:val="clear"/>
                <w:vertAlign w:val="baseline"/>
                <w:rtl w:val="0"/>
              </w:rPr>
              <w:t xml:space="preserve">When</w:t>
            </w:r>
          </w:p>
        </w:tc>
      </w:tr>
      <w:tr>
        <w:trPr>
          <w:cantSplit w:val="0"/>
          <w:tblHeader w:val="0"/>
        </w:trPr>
        <w:tc>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242424"/>
                <w:sz w:val="18"/>
                <w:szCs w:val="18"/>
                <w:highlight w:val="white"/>
                <w:u w:val="none"/>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242424"/>
                <w:sz w:val="18"/>
                <w:szCs w:val="18"/>
                <w:highlight w:val="white"/>
                <w:u w:val="none"/>
                <w:vertAlign w:val="baseline"/>
                <w:rtl w:val="0"/>
              </w:rPr>
              <w:t xml:space="preserve">Install water butts for collecting rainwater.</w:t>
            </w:r>
            <w:r w:rsidDel="00000000" w:rsidR="00000000" w:rsidRPr="00000000">
              <w:rPr>
                <w:rtl w:val="0"/>
              </w:rPr>
            </w:r>
          </w:p>
        </w:tc>
        <w:tc>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and Eco Lead</w:t>
            </w:r>
          </w:p>
        </w:tc>
        <w:tc>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Cost of water butts</w:t>
            </w:r>
          </w:p>
        </w:tc>
        <w:tc>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000000"/>
                <w:sz w:val="18"/>
                <w:szCs w:val="18"/>
                <w:u w:val="none"/>
                <w:shd w:fill="auto" w:val="clear"/>
                <w:vertAlign w:val="baseline"/>
                <w:rtl w:val="0"/>
              </w:rPr>
              <w:t xml:space="preserve">Still investigating risk with standing water and legionella. </w:t>
            </w:r>
          </w:p>
        </w:tc>
      </w:tr>
      <w:tr>
        <w:trPr>
          <w:cantSplit w:val="0"/>
          <w:tblHeader w:val="0"/>
        </w:trPr>
        <w:tc>
          <w:tcPr/>
          <w:p w:rsidR="00000000" w:rsidDel="00000000" w:rsidP="00000000" w:rsidRDefault="00000000" w:rsidRPr="00000000" w14:paraId="00000149">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Include water saving advice and information in school newsletters or organise an event to highlight our water saving strategies and why we are doing them.</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242424"/>
                <w:sz w:val="18"/>
                <w:szCs w:val="18"/>
                <w:highlight w:val="white"/>
                <w:u w:val="none"/>
                <w:vertAlign w:val="baseline"/>
              </w:rPr>
            </w:pP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w:t>
            </w:r>
          </w:p>
        </w:tc>
        <w:tc>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N/A</w:t>
            </w:r>
            <w:r w:rsidDel="00000000" w:rsidR="00000000" w:rsidRPr="00000000">
              <w:rPr>
                <w:rtl w:val="0"/>
              </w:rPr>
            </w:r>
          </w:p>
        </w:tc>
        <w:tc>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69f5fd"/>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9f5fd"/>
          <w:sz w:val="18"/>
          <w:szCs w:val="18"/>
          <w:u w:val="none"/>
          <w:shd w:fill="auto" w:val="clear"/>
          <w:vertAlign w:val="baseline"/>
          <w:rtl w:val="0"/>
        </w:rPr>
        <w:t xml:space="preserve">TO COMPLETE BY: </w:t>
      </w:r>
    </w:p>
    <w:p w:rsidR="00000000" w:rsidDel="00000000" w:rsidP="00000000" w:rsidRDefault="00000000" w:rsidRPr="00000000" w14:paraId="00000150">
      <w:pPr>
        <w:pStyle w:val="Heading3"/>
        <w:rPr>
          <w:rFonts w:ascii="Century Gothic" w:cs="Century Gothic" w:eastAsia="Century Gothic" w:hAnsi="Century Gothic"/>
          <w:b w:val="0"/>
          <w:bCs w:val="0"/>
          <w:color w:val="000000"/>
          <w:sz w:val="18"/>
          <w:szCs w:val="18"/>
        </w:rPr>
      </w:pPr>
      <w:r w:rsidDel="00000000" w:rsidR="00000000" w:rsidRPr="00000000">
        <w:rPr>
          <w:rFonts w:ascii="Century Gothic" w:cs="Century Gothic" w:eastAsia="Century Gothic" w:hAnsi="Century Gothic"/>
          <w:b w:val="0"/>
          <w:bCs w:val="0"/>
          <w:color w:val="000000"/>
          <w:sz w:val="18"/>
          <w:szCs w:val="18"/>
          <w:rtl w:val="0"/>
        </w:rPr>
        <w:t xml:space="preserve">We hope to achieve all of the actions that we have highlighted within this year’s Climate Friendly Action Plan but we are constantly looking for our next big climate challenge.  In the future we aspire to take the following actions: </w:t>
      </w:r>
    </w:p>
    <w:tbl>
      <w:tblPr>
        <w:tblStyle w:val="Table10"/>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8"/>
        <w:gridCol w:w="2094"/>
        <w:gridCol w:w="1377"/>
        <w:gridCol w:w="1501"/>
        <w:gridCol w:w="1979"/>
        <w:gridCol w:w="1837"/>
        <w:tblGridChange w:id="0">
          <w:tblGrid>
            <w:gridCol w:w="1418"/>
            <w:gridCol w:w="2094"/>
            <w:gridCol w:w="1377"/>
            <w:gridCol w:w="1501"/>
            <w:gridCol w:w="1979"/>
            <w:gridCol w:w="1837"/>
          </w:tblGrid>
        </w:tblGridChange>
      </w:tblGrid>
      <w:tr>
        <w:trPr>
          <w:cantSplit w:val="0"/>
          <w:tblHeader w:val="0"/>
        </w:trPr>
        <w:tc>
          <w:tcPr/>
          <w:p w:rsidR="00000000" w:rsidDel="00000000" w:rsidP="00000000" w:rsidRDefault="00000000" w:rsidRPr="00000000" w14:paraId="00000151">
            <w:pPr>
              <w:jc w:val="center"/>
              <w:rPr>
                <w:rFonts w:ascii="Century Gothic" w:cs="Century Gothic" w:eastAsia="Century Gothic" w:hAnsi="Century Gothic"/>
                <w:b w:val="1"/>
                <w:bCs w:val="1"/>
                <w:color w:val="69f5fd"/>
                <w:sz w:val="18"/>
                <w:szCs w:val="18"/>
              </w:rPr>
            </w:pPr>
            <w:r w:rsidDel="00000000" w:rsidR="00000000" w:rsidRPr="00000000">
              <w:rPr>
                <w:rFonts w:ascii="Century Gothic" w:cs="Century Gothic" w:eastAsia="Century Gothic" w:hAnsi="Century Gothic"/>
                <w:b w:val="1"/>
                <w:bCs w:val="1"/>
                <w:color w:val="69f5fd"/>
                <w:sz w:val="18"/>
                <w:szCs w:val="18"/>
                <w:rtl w:val="0"/>
              </w:rPr>
              <w:t xml:space="preserve">Theme &amp; Action Area</w:t>
            </w:r>
          </w:p>
        </w:tc>
        <w:tc>
          <w:tcPr/>
          <w:p w:rsidR="00000000" w:rsidDel="00000000" w:rsidP="00000000" w:rsidRDefault="00000000" w:rsidRPr="00000000" w14:paraId="00000152">
            <w:pPr>
              <w:jc w:val="center"/>
              <w:rPr>
                <w:rFonts w:ascii="Century Gothic" w:cs="Century Gothic" w:eastAsia="Century Gothic" w:hAnsi="Century Gothic"/>
                <w:b w:val="1"/>
                <w:bCs w:val="1"/>
                <w:color w:val="69f5fd"/>
                <w:sz w:val="18"/>
                <w:szCs w:val="18"/>
              </w:rPr>
            </w:pPr>
            <w:r w:rsidDel="00000000" w:rsidR="00000000" w:rsidRPr="00000000">
              <w:rPr>
                <w:rFonts w:ascii="Century Gothic" w:cs="Century Gothic" w:eastAsia="Century Gothic" w:hAnsi="Century Gothic"/>
                <w:b w:val="1"/>
                <w:bCs w:val="1"/>
                <w:color w:val="69f5fd"/>
                <w:sz w:val="18"/>
                <w:szCs w:val="18"/>
                <w:rtl w:val="0"/>
              </w:rPr>
              <w:t xml:space="preserve">Description</w:t>
            </w:r>
          </w:p>
        </w:tc>
        <w:tc>
          <w:tcPr/>
          <w:p w:rsidR="00000000" w:rsidDel="00000000" w:rsidP="00000000" w:rsidRDefault="00000000" w:rsidRPr="00000000" w14:paraId="00000153">
            <w:pPr>
              <w:jc w:val="center"/>
              <w:rPr>
                <w:rFonts w:ascii="Century Gothic" w:cs="Century Gothic" w:eastAsia="Century Gothic" w:hAnsi="Century Gothic"/>
                <w:b w:val="1"/>
                <w:bCs w:val="1"/>
                <w:color w:val="69f5fd"/>
                <w:sz w:val="18"/>
                <w:szCs w:val="18"/>
              </w:rPr>
            </w:pPr>
            <w:r w:rsidDel="00000000" w:rsidR="00000000" w:rsidRPr="00000000">
              <w:rPr>
                <w:rFonts w:ascii="Century Gothic" w:cs="Century Gothic" w:eastAsia="Century Gothic" w:hAnsi="Century Gothic"/>
                <w:b w:val="1"/>
                <w:bCs w:val="1"/>
                <w:color w:val="69f5fd"/>
                <w:sz w:val="18"/>
                <w:szCs w:val="18"/>
                <w:rtl w:val="0"/>
              </w:rPr>
              <w:t xml:space="preserve">Timescale</w:t>
            </w:r>
          </w:p>
        </w:tc>
        <w:tc>
          <w:tcPr/>
          <w:p w:rsidR="00000000" w:rsidDel="00000000" w:rsidP="00000000" w:rsidRDefault="00000000" w:rsidRPr="00000000" w14:paraId="00000154">
            <w:pPr>
              <w:jc w:val="center"/>
              <w:rPr>
                <w:rFonts w:ascii="Century Gothic" w:cs="Century Gothic" w:eastAsia="Century Gothic" w:hAnsi="Century Gothic"/>
                <w:b w:val="1"/>
                <w:bCs w:val="1"/>
                <w:color w:val="69f5fd"/>
                <w:sz w:val="18"/>
                <w:szCs w:val="18"/>
              </w:rPr>
            </w:pPr>
            <w:r w:rsidDel="00000000" w:rsidR="00000000" w:rsidRPr="00000000">
              <w:rPr>
                <w:rFonts w:ascii="Century Gothic" w:cs="Century Gothic" w:eastAsia="Century Gothic" w:hAnsi="Century Gothic"/>
                <w:b w:val="1"/>
                <w:bCs w:val="1"/>
                <w:color w:val="69f5fd"/>
                <w:sz w:val="18"/>
                <w:szCs w:val="18"/>
                <w:rtl w:val="0"/>
              </w:rPr>
              <w:t xml:space="preserve">Person to Action</w:t>
            </w:r>
          </w:p>
        </w:tc>
        <w:tc>
          <w:tcPr/>
          <w:p w:rsidR="00000000" w:rsidDel="00000000" w:rsidP="00000000" w:rsidRDefault="00000000" w:rsidRPr="00000000" w14:paraId="00000155">
            <w:pPr>
              <w:jc w:val="center"/>
              <w:rPr>
                <w:rFonts w:ascii="Century Gothic" w:cs="Century Gothic" w:eastAsia="Century Gothic" w:hAnsi="Century Gothic"/>
                <w:b w:val="1"/>
                <w:bCs w:val="1"/>
                <w:color w:val="69f5fd"/>
                <w:sz w:val="18"/>
                <w:szCs w:val="18"/>
              </w:rPr>
            </w:pPr>
            <w:r w:rsidDel="00000000" w:rsidR="00000000" w:rsidRPr="00000000">
              <w:rPr>
                <w:rFonts w:ascii="Century Gothic" w:cs="Century Gothic" w:eastAsia="Century Gothic" w:hAnsi="Century Gothic"/>
                <w:b w:val="1"/>
                <w:bCs w:val="1"/>
                <w:color w:val="69f5fd"/>
                <w:sz w:val="18"/>
                <w:szCs w:val="18"/>
                <w:rtl w:val="0"/>
              </w:rPr>
              <w:t xml:space="preserve">Actions</w:t>
            </w:r>
          </w:p>
        </w:tc>
        <w:tc>
          <w:tcPr/>
          <w:p w:rsidR="00000000" w:rsidDel="00000000" w:rsidP="00000000" w:rsidRDefault="00000000" w:rsidRPr="00000000" w14:paraId="00000156">
            <w:pPr>
              <w:jc w:val="center"/>
              <w:rPr>
                <w:rFonts w:ascii="Century Gothic" w:cs="Century Gothic" w:eastAsia="Century Gothic" w:hAnsi="Century Gothic"/>
                <w:b w:val="1"/>
                <w:bCs w:val="1"/>
                <w:color w:val="69f5fd"/>
                <w:sz w:val="18"/>
                <w:szCs w:val="18"/>
              </w:rPr>
            </w:pPr>
            <w:r w:rsidDel="00000000" w:rsidR="00000000" w:rsidRPr="00000000">
              <w:rPr>
                <w:rFonts w:ascii="Century Gothic" w:cs="Century Gothic" w:eastAsia="Century Gothic" w:hAnsi="Century Gothic"/>
                <w:b w:val="1"/>
                <w:bCs w:val="1"/>
                <w:color w:val="69f5fd"/>
                <w:sz w:val="18"/>
                <w:szCs w:val="18"/>
                <w:rtl w:val="0"/>
              </w:rPr>
              <w:t xml:space="preserve">Results</w:t>
            </w:r>
          </w:p>
        </w:tc>
      </w:tr>
      <w:tr>
        <w:trPr>
          <w:cantSplit w:val="0"/>
          <w:tblHeader w:val="0"/>
        </w:trPr>
        <w:tc>
          <w:tcPr/>
          <w:p w:rsidR="00000000" w:rsidDel="00000000" w:rsidP="00000000" w:rsidRDefault="00000000" w:rsidRPr="00000000" w14:paraId="00000157">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color w:val="242424"/>
                <w:sz w:val="18"/>
                <w:szCs w:val="18"/>
                <w:highlight w:val="white"/>
                <w:rtl w:val="0"/>
              </w:rPr>
              <w:t xml:space="preserve">Put Hippos (</w:t>
            </w:r>
            <w:r w:rsidDel="00000000" w:rsidR="00000000" w:rsidRPr="00000000">
              <w:rPr>
                <w:rFonts w:ascii="Century Gothic" w:cs="Century Gothic" w:eastAsia="Century Gothic" w:hAnsi="Century Gothic"/>
                <w:sz w:val="18"/>
                <w:szCs w:val="18"/>
                <w:rtl w:val="0"/>
              </w:rPr>
              <w:t xml:space="preserve">TM)</w:t>
            </w:r>
            <w:r w:rsidDel="00000000" w:rsidR="00000000" w:rsidRPr="00000000">
              <w:rPr>
                <w:rFonts w:ascii="Century Gothic" w:cs="Century Gothic" w:eastAsia="Century Gothic" w:hAnsi="Century Gothic"/>
                <w:color w:val="242424"/>
                <w:sz w:val="18"/>
                <w:szCs w:val="18"/>
                <w:highlight w:val="white"/>
                <w:rtl w:val="0"/>
              </w:rPr>
              <w:t xml:space="preserve"> in older toilets.</w:t>
            </w:r>
            <w:r w:rsidDel="00000000" w:rsidR="00000000" w:rsidRPr="00000000">
              <w:rPr>
                <w:rtl w:val="0"/>
              </w:rPr>
            </w:r>
          </w:p>
        </w:tc>
        <w:tc>
          <w:tcPr/>
          <w:p w:rsidR="00000000" w:rsidDel="00000000" w:rsidP="00000000" w:rsidRDefault="00000000" w:rsidRPr="00000000" w14:paraId="00000158">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Every time a toilet is flushed the Hippo (or similar) not only saves up to 3 litres of water, but it will also reduce our carbon footprint and save us money.</w:t>
            </w:r>
          </w:p>
        </w:tc>
        <w:tc>
          <w:tcPr/>
          <w:p w:rsidR="00000000" w:rsidDel="00000000" w:rsidP="00000000" w:rsidRDefault="00000000" w:rsidRPr="00000000" w14:paraId="00000159">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color w:val="000000"/>
                <w:sz w:val="18"/>
                <w:szCs w:val="18"/>
                <w:rtl w:val="0"/>
              </w:rPr>
              <w:t xml:space="preserve">As and when required</w:t>
            </w:r>
            <w:r w:rsidDel="00000000" w:rsidR="00000000" w:rsidRPr="00000000">
              <w:rPr>
                <w:rtl w:val="0"/>
              </w:rPr>
            </w:r>
          </w:p>
        </w:tc>
        <w:tc>
          <w:tcPr/>
          <w:p w:rsidR="00000000" w:rsidDel="00000000" w:rsidP="00000000" w:rsidRDefault="00000000" w:rsidRPr="00000000" w14:paraId="0000015A">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color w:val="000000"/>
                <w:sz w:val="18"/>
                <w:szCs w:val="18"/>
                <w:rtl w:val="0"/>
              </w:rPr>
              <w:t xml:space="preserve">HT</w:t>
            </w:r>
            <w:r w:rsidDel="00000000" w:rsidR="00000000" w:rsidRPr="00000000">
              <w:rPr>
                <w:rtl w:val="0"/>
              </w:rPr>
            </w:r>
          </w:p>
        </w:tc>
        <w:tc>
          <w:tcPr/>
          <w:p w:rsidR="00000000" w:rsidDel="00000000" w:rsidP="00000000" w:rsidRDefault="00000000" w:rsidRPr="00000000" w14:paraId="0000015B">
            <w:pPr>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15C">
            <w:pPr>
              <w:jc w:val="left"/>
              <w:rPr>
                <w:rFonts w:ascii="Century Gothic" w:cs="Century Gothic" w:eastAsia="Century Gothic" w:hAnsi="Century Gothic"/>
                <w:i w:val="1"/>
                <w:iCs w:val="1"/>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5D">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Install a water meter to encourage everyone to use less and so that we only pay for what we use.</w:t>
            </w:r>
          </w:p>
        </w:tc>
        <w:tc>
          <w:tcPr/>
          <w:p w:rsidR="00000000" w:rsidDel="00000000" w:rsidP="00000000" w:rsidRDefault="00000000" w:rsidRPr="00000000" w14:paraId="0000015E">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Water meters allow water usage to be examined to see where additional water is being used unnecessarily or if there are any unidentified leaks on the site. If we have a water meter then the additional advantage of saving water is that we will reduce costs.</w:t>
            </w:r>
          </w:p>
        </w:tc>
        <w:tc>
          <w:tcPr/>
          <w:p w:rsidR="00000000" w:rsidDel="00000000" w:rsidP="00000000" w:rsidRDefault="00000000" w:rsidRPr="00000000" w14:paraId="0000015F">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color w:val="000000"/>
                <w:sz w:val="18"/>
                <w:szCs w:val="18"/>
                <w:rtl w:val="0"/>
              </w:rPr>
              <w:t xml:space="preserve">As and when required</w:t>
            </w:r>
            <w:r w:rsidDel="00000000" w:rsidR="00000000" w:rsidRPr="00000000">
              <w:rPr>
                <w:rtl w:val="0"/>
              </w:rPr>
            </w:r>
          </w:p>
        </w:tc>
        <w:tc>
          <w:tcPr/>
          <w:p w:rsidR="00000000" w:rsidDel="00000000" w:rsidP="00000000" w:rsidRDefault="00000000" w:rsidRPr="00000000" w14:paraId="00000160">
            <w:pPr>
              <w:spacing w:line="240" w:lineRule="auto"/>
              <w:jc w:val="left"/>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Site manager</w:t>
            </w:r>
          </w:p>
          <w:p w:rsidR="00000000" w:rsidDel="00000000" w:rsidP="00000000" w:rsidRDefault="00000000" w:rsidRPr="00000000" w14:paraId="00000161">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color w:val="000000"/>
                <w:sz w:val="18"/>
                <w:szCs w:val="18"/>
                <w:rtl w:val="0"/>
              </w:rPr>
              <w:t xml:space="preserve">and HT</w:t>
            </w:r>
            <w:r w:rsidDel="00000000" w:rsidR="00000000" w:rsidRPr="00000000">
              <w:rPr>
                <w:rtl w:val="0"/>
              </w:rPr>
            </w:r>
          </w:p>
        </w:tc>
        <w:tc>
          <w:tcPr/>
          <w:p w:rsidR="00000000" w:rsidDel="00000000" w:rsidP="00000000" w:rsidRDefault="00000000" w:rsidRPr="00000000" w14:paraId="00000162">
            <w:pPr>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163">
            <w:pPr>
              <w:jc w:val="left"/>
              <w:rPr>
                <w:rFonts w:ascii="Century Gothic" w:cs="Century Gothic" w:eastAsia="Century Gothic" w:hAnsi="Century Gothic"/>
                <w:i w:val="1"/>
                <w:iCs w:val="1"/>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64">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Install water butts to collect rainwater</w:t>
            </w:r>
          </w:p>
        </w:tc>
        <w:tc>
          <w:tcPr/>
          <w:p w:rsidR="00000000" w:rsidDel="00000000" w:rsidP="00000000" w:rsidRDefault="00000000" w:rsidRPr="00000000" w14:paraId="00000165">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Install water butts on the school field. </w:t>
            </w:r>
          </w:p>
        </w:tc>
        <w:tc>
          <w:tcPr/>
          <w:p w:rsidR="00000000" w:rsidDel="00000000" w:rsidP="00000000" w:rsidRDefault="00000000" w:rsidRPr="00000000" w14:paraId="00000166">
            <w:pPr>
              <w:spacing w:line="240" w:lineRule="auto"/>
              <w:jc w:val="left"/>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Spring Term</w:t>
            </w:r>
          </w:p>
        </w:tc>
        <w:tc>
          <w:tcPr/>
          <w:p w:rsidR="00000000" w:rsidDel="00000000" w:rsidP="00000000" w:rsidRDefault="00000000" w:rsidRPr="00000000" w14:paraId="00000167">
            <w:pPr>
              <w:spacing w:line="240" w:lineRule="auto"/>
              <w:jc w:val="left"/>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HT</w:t>
            </w:r>
          </w:p>
          <w:p w:rsidR="00000000" w:rsidDel="00000000" w:rsidP="00000000" w:rsidRDefault="00000000" w:rsidRPr="00000000" w14:paraId="00000168">
            <w:pPr>
              <w:spacing w:line="240" w:lineRule="auto"/>
              <w:jc w:val="left"/>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Eco Lead</w:t>
            </w:r>
          </w:p>
        </w:tc>
        <w:tc>
          <w:tcPr/>
          <w:p w:rsidR="00000000" w:rsidDel="00000000" w:rsidP="00000000" w:rsidRDefault="00000000" w:rsidRPr="00000000" w14:paraId="00000169">
            <w:pPr>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16A">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i w:val="1"/>
                <w:iCs w:val="1"/>
                <w:color w:val="000000"/>
                <w:sz w:val="18"/>
                <w:szCs w:val="18"/>
                <w:rtl w:val="0"/>
              </w:rPr>
              <w:t xml:space="preserve">Still investigating risk with standing water and legionella.</w:t>
            </w:r>
          </w:p>
        </w:tc>
      </w:tr>
    </w:tbl>
    <w:p w:rsidR="00000000" w:rsidDel="00000000" w:rsidP="00000000" w:rsidRDefault="00000000" w:rsidRPr="00000000" w14:paraId="0000016B">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6C">
      <w:pPr>
        <w:spacing w:line="259" w:lineRule="auto"/>
        <w:jc w:val="left"/>
        <w:rPr>
          <w:rFonts w:ascii="Century Gothic" w:cs="Century Gothic" w:eastAsia="Century Gothic" w:hAnsi="Century Gothic"/>
          <w:i w:val="1"/>
          <w:i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16D">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6E">
      <w:pPr>
        <w:rPr>
          <w:rFonts w:ascii="Century Gothic" w:cs="Century Gothic" w:eastAsia="Century Gothic" w:hAnsi="Century Gothic"/>
          <w:i w:val="1"/>
          <w:iCs w:val="1"/>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-914399</wp:posOffset>
                </wp:positionH>
                <wp:positionV relativeFrom="paragraph">
                  <wp:posOffset>-250908</wp:posOffset>
                </wp:positionV>
                <wp:extent cx="7429500" cy="1019175"/>
                <wp:effectExtent b="0" l="0" r="0" t="0"/>
                <wp:wrapNone/>
                <wp:docPr id="171" name=""/>
                <a:graphic>
                  <a:graphicData uri="http://schemas.microsoft.com/office/word/2010/wordprocessingGroup">
                    <wpg:wgp>
                      <wpg:cNvGrpSpPr/>
                      <wpg:grpSpPr>
                        <a:xfrm>
                          <a:off x="1631250" y="3270400"/>
                          <a:ext cx="7429500" cy="1019175"/>
                          <a:chOff x="1631250" y="3270400"/>
                          <a:chExt cx="7429500" cy="1019200"/>
                        </a:xfrm>
                      </wpg:grpSpPr>
                      <wpg:grpSp>
                        <wpg:cNvGrpSpPr/>
                        <wpg:grpSpPr>
                          <a:xfrm>
                            <a:off x="1631250" y="3270413"/>
                            <a:ext cx="7429500" cy="1019175"/>
                            <a:chOff x="0" y="0"/>
                            <a:chExt cx="7429500" cy="1019175"/>
                          </a:xfrm>
                        </wpg:grpSpPr>
                        <wps:wsp>
                          <wps:cNvSpPr/>
                          <wps:cNvPr id="3" name="Shape 3"/>
                          <wps:spPr>
                            <a:xfrm>
                              <a:off x="0" y="0"/>
                              <a:ext cx="7429500" cy="1019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209550"/>
                              <a:ext cx="7020000" cy="661035"/>
                            </a:xfrm>
                            <a:prstGeom prst="rect">
                              <a:avLst/>
                            </a:prstGeom>
                            <a:solidFill>
                              <a:srgbClr val="0000FF"/>
                            </a:solidFill>
                            <a:ln>
                              <a:noFill/>
                            </a:ln>
                          </wps:spPr>
                          <wps:txbx>
                            <w:txbxContent>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Arial Rounded" w:cs="Arial Rounded" w:eastAsia="Arial Rounded" w:hAnsi="Arial Rounded"/>
                                    <w:b w:val="1"/>
                                    <w:i w:val="0"/>
                                    <w:smallCaps w:val="0"/>
                                    <w:strike w:val="0"/>
                                    <w:color w:val="ffffff"/>
                                    <w:sz w:val="88"/>
                                    <w:vertAlign w:val="baseline"/>
                                  </w:rPr>
                                  <w:t xml:space="preserve"> 	</w:t>
                                </w:r>
                                <w:r w:rsidDel="00000000" w:rsidR="00000000" w:rsidRPr="00000000">
                                  <w:rPr>
                                    <w:rFonts w:ascii="Arial Rounded" w:cs="Arial Rounded" w:eastAsia="Arial Rounded" w:hAnsi="Arial Rounded"/>
                                    <w:b w:val="1"/>
                                    <w:i w:val="0"/>
                                    <w:smallCaps w:val="0"/>
                                    <w:strike w:val="0"/>
                                    <w:color w:val="ffffff"/>
                                    <w:sz w:val="60"/>
                                    <w:vertAlign w:val="baseline"/>
                                  </w:rPr>
                                  <w:t xml:space="preserve">Transport</w:t>
                                </w:r>
                              </w:p>
                            </w:txbxContent>
                          </wps:txbx>
                          <wps:bodyPr anchorCtr="0" anchor="ctr" bIns="45700" lIns="91425" spcFirstLastPara="1" rIns="91425" wrap="square" tIns="45700">
                            <a:noAutofit/>
                          </wps:bodyPr>
                        </wps:wsp>
                        <pic:pic>
                          <pic:nvPicPr>
                            <pic:cNvPr id="5" name="Shape 5"/>
                            <pic:cNvPicPr preferRelativeResize="0"/>
                          </pic:nvPicPr>
                          <pic:blipFill rotWithShape="1">
                            <a:blip r:embed="rId13">
                              <a:alphaModFix/>
                            </a:blip>
                            <a:srcRect b="16374" l="19298" r="16374" t="21053"/>
                            <a:stretch/>
                          </pic:blipFill>
                          <pic:spPr>
                            <a:xfrm>
                              <a:off x="6381750" y="0"/>
                              <a:ext cx="1047750" cy="101917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-914399</wp:posOffset>
                </wp:positionH>
                <wp:positionV relativeFrom="paragraph">
                  <wp:posOffset>-250908</wp:posOffset>
                </wp:positionV>
                <wp:extent cx="7429500" cy="1019175"/>
                <wp:effectExtent b="0" l="0" r="0" t="0"/>
                <wp:wrapNone/>
                <wp:docPr id="17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7429500" cy="1019175"/>
                        </a:xfrm>
                        <a:prstGeom prst="rect"/>
                        <a:ln/>
                      </pic:spPr>
                    </pic:pic>
                  </a:graphicData>
                </a:graphic>
              </wp:anchor>
            </w:drawing>
          </mc:Fallback>
        </mc:AlternateContent>
      </w:r>
    </w:p>
    <w:p w:rsidR="00000000" w:rsidDel="00000000" w:rsidP="00000000" w:rsidRDefault="00000000" w:rsidRPr="00000000" w14:paraId="0000016F">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00ff"/>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ff"/>
          <w:sz w:val="18"/>
          <w:szCs w:val="18"/>
          <w:u w:val="none"/>
          <w:shd w:fill="auto" w:val="clear"/>
          <w:vertAlign w:val="baseline"/>
          <w:rtl w:val="0"/>
        </w:rPr>
        <w:t xml:space="preserve">ACTION 1: </w:t>
      </w:r>
    </w:p>
    <w:tbl>
      <w:tblPr>
        <w:tblStyle w:val="Table11"/>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1"/>
        <w:gridCol w:w="2552"/>
        <w:gridCol w:w="1559"/>
        <w:gridCol w:w="1984"/>
        <w:tblGridChange w:id="0">
          <w:tblGrid>
            <w:gridCol w:w="4111"/>
            <w:gridCol w:w="2552"/>
            <w:gridCol w:w="1559"/>
            <w:gridCol w:w="1984"/>
          </w:tblGrid>
        </w:tblGridChange>
      </w:tblGrid>
      <w:tr>
        <w:trPr>
          <w:cantSplit w:val="0"/>
          <w:tblHeader w:val="0"/>
        </w:trPr>
        <w:tc>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0000ff"/>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ff"/>
                <w:sz w:val="18"/>
                <w:szCs w:val="18"/>
                <w:u w:val="none"/>
                <w:shd w:fill="auto" w:val="clear"/>
                <w:vertAlign w:val="baseline"/>
                <w:rtl w:val="0"/>
              </w:rPr>
              <w:t xml:space="preserve">Description</w:t>
            </w:r>
          </w:p>
        </w:tc>
        <w:tc>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0000ff"/>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ff"/>
                <w:sz w:val="18"/>
                <w:szCs w:val="18"/>
                <w:u w:val="none"/>
                <w:shd w:fill="auto" w:val="clear"/>
                <w:vertAlign w:val="baseline"/>
                <w:rtl w:val="0"/>
              </w:rPr>
              <w:t xml:space="preserve">Who</w:t>
            </w:r>
          </w:p>
        </w:tc>
        <w:tc>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0000ff"/>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ff"/>
                <w:sz w:val="18"/>
                <w:szCs w:val="18"/>
                <w:u w:val="none"/>
                <w:shd w:fill="auto" w:val="clear"/>
                <w:vertAlign w:val="baseline"/>
                <w:rtl w:val="0"/>
              </w:rPr>
              <w:t xml:space="preserve">Associated Costs</w:t>
            </w:r>
          </w:p>
        </w:tc>
        <w:tc>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0000ff"/>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ff"/>
                <w:sz w:val="18"/>
                <w:szCs w:val="18"/>
                <w:u w:val="none"/>
                <w:shd w:fill="auto" w:val="clear"/>
                <w:vertAlign w:val="baseline"/>
                <w:rtl w:val="0"/>
              </w:rPr>
              <w:t xml:space="preserve">When</w:t>
            </w:r>
          </w:p>
        </w:tc>
      </w:tr>
      <w:tr>
        <w:trPr>
          <w:cantSplit w:val="0"/>
          <w:tblHeader w:val="0"/>
        </w:trPr>
        <w:tc>
          <w:tcPr/>
          <w:p w:rsidR="00000000" w:rsidDel="00000000" w:rsidP="00000000" w:rsidRDefault="00000000" w:rsidRPr="00000000" w14:paraId="00000176">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Work with the local council to install school signs near school safer. </w:t>
            </w:r>
            <w:r w:rsidDel="00000000" w:rsidR="00000000" w:rsidRPr="00000000">
              <w:rPr>
                <w:rtl w:val="0"/>
              </w:rPr>
            </w:r>
          </w:p>
        </w:tc>
        <w:tc>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with Travel Planner from HCC</w:t>
            </w:r>
          </w:p>
        </w:tc>
        <w:tc>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00b050"/>
                <w:sz w:val="18"/>
                <w:szCs w:val="18"/>
                <w:u w:val="none"/>
                <w:shd w:fill="auto" w:val="clear"/>
                <w:vertAlign w:val="baseline"/>
                <w:rtl w:val="0"/>
              </w:rPr>
              <w:t xml:space="preserve">School signs installed. </w:t>
            </w:r>
            <w:r w:rsidDel="00000000" w:rsidR="00000000" w:rsidRPr="00000000">
              <w:rPr>
                <w:rtl w:val="0"/>
              </w:rPr>
            </w:r>
          </w:p>
        </w:tc>
      </w:tr>
    </w:tbl>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00ff"/>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ff"/>
          <w:sz w:val="18"/>
          <w:szCs w:val="18"/>
          <w:u w:val="none"/>
          <w:shd w:fill="auto" w:val="clear"/>
          <w:vertAlign w:val="baseline"/>
          <w:rtl w:val="0"/>
        </w:rPr>
        <w:t xml:space="preserve">TO COMPLETE BY:</w:t>
      </w:r>
    </w:p>
    <w:p w:rsidR="00000000" w:rsidDel="00000000" w:rsidP="00000000" w:rsidRDefault="00000000" w:rsidRPr="00000000" w14:paraId="0000017C">
      <w:pPr>
        <w:pStyle w:val="Heading3"/>
        <w:rPr>
          <w:rFonts w:ascii="Century Gothic" w:cs="Century Gothic" w:eastAsia="Century Gothic" w:hAnsi="Century Gothic"/>
          <w:b w:val="0"/>
          <w:bCs w:val="0"/>
          <w:color w:val="000000"/>
          <w:sz w:val="18"/>
          <w:szCs w:val="18"/>
        </w:rPr>
      </w:pPr>
      <w:r w:rsidDel="00000000" w:rsidR="00000000" w:rsidRPr="00000000">
        <w:rPr>
          <w:rFonts w:ascii="Century Gothic" w:cs="Century Gothic" w:eastAsia="Century Gothic" w:hAnsi="Century Gothic"/>
          <w:b w:val="0"/>
          <w:bCs w:val="0"/>
          <w:color w:val="000000"/>
          <w:sz w:val="18"/>
          <w:szCs w:val="18"/>
          <w:rtl w:val="0"/>
        </w:rPr>
        <w:t xml:space="preserve">We hope to achieve all of the actions that we have highlighted within this year’s Climate Friendly Action Plan but we are constantly looking for our next big climate challenge.  In the future we aspire to take the following actions:</w:t>
      </w:r>
      <w:r w:rsidDel="00000000" w:rsidR="00000000" w:rsidRPr="00000000">
        <w:rPr>
          <w:rtl w:val="0"/>
        </w:rPr>
      </w:r>
    </w:p>
    <w:tbl>
      <w:tblPr>
        <w:tblStyle w:val="Table12"/>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1"/>
        <w:gridCol w:w="2212"/>
        <w:gridCol w:w="1417"/>
        <w:gridCol w:w="1418"/>
        <w:gridCol w:w="1466"/>
        <w:gridCol w:w="1652"/>
        <w:tblGridChange w:id="0">
          <w:tblGrid>
            <w:gridCol w:w="2041"/>
            <w:gridCol w:w="2212"/>
            <w:gridCol w:w="1417"/>
            <w:gridCol w:w="1418"/>
            <w:gridCol w:w="1466"/>
            <w:gridCol w:w="1652"/>
          </w:tblGrid>
        </w:tblGridChange>
      </w:tblGrid>
      <w:tr>
        <w:trPr>
          <w:cantSplit w:val="0"/>
          <w:trHeight w:val="750" w:hRule="atLeast"/>
          <w:tblHeader w:val="0"/>
        </w:trPr>
        <w:tc>
          <w:tcPr/>
          <w:p w:rsidR="00000000" w:rsidDel="00000000" w:rsidP="00000000" w:rsidRDefault="00000000" w:rsidRPr="00000000" w14:paraId="0000017D">
            <w:pPr>
              <w:jc w:val="center"/>
              <w:rPr>
                <w:rFonts w:ascii="Century Gothic" w:cs="Century Gothic" w:eastAsia="Century Gothic" w:hAnsi="Century Gothic"/>
                <w:b w:val="1"/>
                <w:bCs w:val="1"/>
                <w:color w:val="0000ff"/>
                <w:sz w:val="18"/>
                <w:szCs w:val="18"/>
              </w:rPr>
            </w:pPr>
            <w:r w:rsidDel="00000000" w:rsidR="00000000" w:rsidRPr="00000000">
              <w:rPr>
                <w:rFonts w:ascii="Century Gothic" w:cs="Century Gothic" w:eastAsia="Century Gothic" w:hAnsi="Century Gothic"/>
                <w:b w:val="1"/>
                <w:bCs w:val="1"/>
                <w:color w:val="0000ff"/>
                <w:sz w:val="18"/>
                <w:szCs w:val="18"/>
                <w:rtl w:val="0"/>
              </w:rPr>
              <w:t xml:space="preserve">Theme &amp; Action Area</w:t>
            </w:r>
          </w:p>
        </w:tc>
        <w:tc>
          <w:tcPr/>
          <w:p w:rsidR="00000000" w:rsidDel="00000000" w:rsidP="00000000" w:rsidRDefault="00000000" w:rsidRPr="00000000" w14:paraId="0000017E">
            <w:pPr>
              <w:jc w:val="center"/>
              <w:rPr>
                <w:rFonts w:ascii="Century Gothic" w:cs="Century Gothic" w:eastAsia="Century Gothic" w:hAnsi="Century Gothic"/>
                <w:b w:val="1"/>
                <w:bCs w:val="1"/>
                <w:color w:val="0000ff"/>
                <w:sz w:val="18"/>
                <w:szCs w:val="18"/>
              </w:rPr>
            </w:pPr>
            <w:r w:rsidDel="00000000" w:rsidR="00000000" w:rsidRPr="00000000">
              <w:rPr>
                <w:rFonts w:ascii="Century Gothic" w:cs="Century Gothic" w:eastAsia="Century Gothic" w:hAnsi="Century Gothic"/>
                <w:b w:val="1"/>
                <w:bCs w:val="1"/>
                <w:color w:val="0000ff"/>
                <w:sz w:val="18"/>
                <w:szCs w:val="18"/>
                <w:rtl w:val="0"/>
              </w:rPr>
              <w:t xml:space="preserve">Description</w:t>
            </w:r>
          </w:p>
        </w:tc>
        <w:tc>
          <w:tcPr/>
          <w:p w:rsidR="00000000" w:rsidDel="00000000" w:rsidP="00000000" w:rsidRDefault="00000000" w:rsidRPr="00000000" w14:paraId="0000017F">
            <w:pPr>
              <w:jc w:val="center"/>
              <w:rPr>
                <w:rFonts w:ascii="Century Gothic" w:cs="Century Gothic" w:eastAsia="Century Gothic" w:hAnsi="Century Gothic"/>
                <w:b w:val="1"/>
                <w:bCs w:val="1"/>
                <w:color w:val="0000ff"/>
                <w:sz w:val="18"/>
                <w:szCs w:val="18"/>
              </w:rPr>
            </w:pPr>
            <w:r w:rsidDel="00000000" w:rsidR="00000000" w:rsidRPr="00000000">
              <w:rPr>
                <w:rFonts w:ascii="Century Gothic" w:cs="Century Gothic" w:eastAsia="Century Gothic" w:hAnsi="Century Gothic"/>
                <w:b w:val="1"/>
                <w:bCs w:val="1"/>
                <w:color w:val="0000ff"/>
                <w:sz w:val="18"/>
                <w:szCs w:val="18"/>
                <w:rtl w:val="0"/>
              </w:rPr>
              <w:t xml:space="preserve">Timescale</w:t>
            </w:r>
          </w:p>
        </w:tc>
        <w:tc>
          <w:tcPr/>
          <w:p w:rsidR="00000000" w:rsidDel="00000000" w:rsidP="00000000" w:rsidRDefault="00000000" w:rsidRPr="00000000" w14:paraId="00000180">
            <w:pPr>
              <w:jc w:val="center"/>
              <w:rPr>
                <w:rFonts w:ascii="Century Gothic" w:cs="Century Gothic" w:eastAsia="Century Gothic" w:hAnsi="Century Gothic"/>
                <w:b w:val="1"/>
                <w:bCs w:val="1"/>
                <w:color w:val="0000ff"/>
                <w:sz w:val="18"/>
                <w:szCs w:val="18"/>
              </w:rPr>
            </w:pPr>
            <w:r w:rsidDel="00000000" w:rsidR="00000000" w:rsidRPr="00000000">
              <w:rPr>
                <w:rFonts w:ascii="Century Gothic" w:cs="Century Gothic" w:eastAsia="Century Gothic" w:hAnsi="Century Gothic"/>
                <w:b w:val="1"/>
                <w:bCs w:val="1"/>
                <w:color w:val="0000ff"/>
                <w:sz w:val="18"/>
                <w:szCs w:val="18"/>
                <w:rtl w:val="0"/>
              </w:rPr>
              <w:t xml:space="preserve">Person to Action</w:t>
            </w:r>
          </w:p>
        </w:tc>
        <w:tc>
          <w:tcPr/>
          <w:p w:rsidR="00000000" w:rsidDel="00000000" w:rsidP="00000000" w:rsidRDefault="00000000" w:rsidRPr="00000000" w14:paraId="00000181">
            <w:pPr>
              <w:jc w:val="center"/>
              <w:rPr>
                <w:rFonts w:ascii="Century Gothic" w:cs="Century Gothic" w:eastAsia="Century Gothic" w:hAnsi="Century Gothic"/>
                <w:b w:val="1"/>
                <w:bCs w:val="1"/>
                <w:color w:val="0000ff"/>
                <w:sz w:val="18"/>
                <w:szCs w:val="18"/>
              </w:rPr>
            </w:pPr>
            <w:r w:rsidDel="00000000" w:rsidR="00000000" w:rsidRPr="00000000">
              <w:rPr>
                <w:rFonts w:ascii="Century Gothic" w:cs="Century Gothic" w:eastAsia="Century Gothic" w:hAnsi="Century Gothic"/>
                <w:b w:val="1"/>
                <w:bCs w:val="1"/>
                <w:color w:val="0000ff"/>
                <w:sz w:val="18"/>
                <w:szCs w:val="18"/>
                <w:rtl w:val="0"/>
              </w:rPr>
              <w:t xml:space="preserve">Actions</w:t>
            </w:r>
          </w:p>
        </w:tc>
        <w:tc>
          <w:tcPr/>
          <w:p w:rsidR="00000000" w:rsidDel="00000000" w:rsidP="00000000" w:rsidRDefault="00000000" w:rsidRPr="00000000" w14:paraId="00000182">
            <w:pPr>
              <w:jc w:val="center"/>
              <w:rPr>
                <w:rFonts w:ascii="Century Gothic" w:cs="Century Gothic" w:eastAsia="Century Gothic" w:hAnsi="Century Gothic"/>
                <w:b w:val="1"/>
                <w:bCs w:val="1"/>
                <w:color w:val="0000ff"/>
                <w:sz w:val="18"/>
                <w:szCs w:val="18"/>
              </w:rPr>
            </w:pPr>
            <w:r w:rsidDel="00000000" w:rsidR="00000000" w:rsidRPr="00000000">
              <w:rPr>
                <w:rFonts w:ascii="Century Gothic" w:cs="Century Gothic" w:eastAsia="Century Gothic" w:hAnsi="Century Gothic"/>
                <w:b w:val="1"/>
                <w:bCs w:val="1"/>
                <w:color w:val="0000ff"/>
                <w:sz w:val="18"/>
                <w:szCs w:val="18"/>
                <w:rtl w:val="0"/>
              </w:rPr>
              <w:t xml:space="preserve">Results</w:t>
            </w:r>
          </w:p>
        </w:tc>
      </w:tr>
      <w:tr>
        <w:trPr>
          <w:cantSplit w:val="0"/>
          <w:tblHeader w:val="0"/>
        </w:trPr>
        <w:tc>
          <w:tcPr/>
          <w:p w:rsidR="00000000" w:rsidDel="00000000" w:rsidP="00000000" w:rsidRDefault="00000000" w:rsidRPr="00000000" w14:paraId="00000183">
            <w:pPr>
              <w:spacing w:after="0"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Consider the climate impact of all school trips. </w:t>
            </w:r>
          </w:p>
          <w:p w:rsidR="00000000" w:rsidDel="00000000" w:rsidP="00000000" w:rsidRDefault="00000000" w:rsidRPr="00000000" w14:paraId="00000184">
            <w:pPr>
              <w:spacing w:line="240" w:lineRule="auto"/>
              <w:jc w:val="left"/>
              <w:rPr>
                <w:rFonts w:ascii="Century Gothic" w:cs="Century Gothic" w:eastAsia="Century Gothic" w:hAnsi="Century Gothic"/>
                <w:i w:val="1"/>
                <w:iCs w:val="1"/>
                <w:sz w:val="18"/>
                <w:szCs w:val="18"/>
              </w:rPr>
            </w:pPr>
            <w:r w:rsidDel="00000000" w:rsidR="00000000" w:rsidRPr="00000000">
              <w:rPr>
                <w:rtl w:val="0"/>
              </w:rPr>
            </w:r>
          </w:p>
        </w:tc>
        <w:tc>
          <w:tcPr/>
          <w:p w:rsidR="00000000" w:rsidDel="00000000" w:rsidP="00000000" w:rsidRDefault="00000000" w:rsidRPr="00000000" w14:paraId="00000185">
            <w:pPr>
              <w:spacing w:line="240" w:lineRule="auto"/>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Can the same learning experience be had more locally?</w:t>
            </w:r>
            <w:r w:rsidDel="00000000" w:rsidR="00000000" w:rsidRPr="00000000">
              <w:rPr>
                <w:rtl w:val="0"/>
              </w:rPr>
            </w:r>
          </w:p>
        </w:tc>
        <w:tc>
          <w:tcPr/>
          <w:p w:rsidR="00000000" w:rsidDel="00000000" w:rsidP="00000000" w:rsidRDefault="00000000" w:rsidRPr="00000000" w14:paraId="00000186">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187">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2025-26</w:t>
            </w:r>
          </w:p>
        </w:tc>
        <w:tc>
          <w:tcPr/>
          <w:p w:rsidR="00000000" w:rsidDel="00000000" w:rsidP="00000000" w:rsidRDefault="00000000" w:rsidRPr="00000000" w14:paraId="00000188">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HT</w:t>
            </w:r>
          </w:p>
          <w:p w:rsidR="00000000" w:rsidDel="00000000" w:rsidP="00000000" w:rsidRDefault="00000000" w:rsidRPr="00000000" w14:paraId="00000189">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Senior Teacher</w:t>
            </w:r>
          </w:p>
        </w:tc>
        <w:tc>
          <w:tcPr/>
          <w:p w:rsidR="00000000" w:rsidDel="00000000" w:rsidP="00000000" w:rsidRDefault="00000000" w:rsidRPr="00000000" w14:paraId="0000018A">
            <w:pPr>
              <w:jc w:val="left"/>
              <w:rPr>
                <w:rFonts w:ascii="Century Gothic" w:cs="Century Gothic" w:eastAsia="Century Gothic" w:hAnsi="Century Gothic"/>
                <w:i w:val="1"/>
                <w:iCs w:val="1"/>
                <w:sz w:val="18"/>
                <w:szCs w:val="18"/>
              </w:rPr>
            </w:pPr>
            <w:r w:rsidDel="00000000" w:rsidR="00000000" w:rsidRPr="00000000">
              <w:rPr>
                <w:rtl w:val="0"/>
              </w:rPr>
            </w:r>
          </w:p>
        </w:tc>
        <w:tc>
          <w:tcPr/>
          <w:p w:rsidR="00000000" w:rsidDel="00000000" w:rsidP="00000000" w:rsidRDefault="00000000" w:rsidRPr="00000000" w14:paraId="0000018B">
            <w:pPr>
              <w:jc w:val="left"/>
              <w:rPr>
                <w:rFonts w:ascii="Century Gothic" w:cs="Century Gothic" w:eastAsia="Century Gothic" w:hAnsi="Century Gothic"/>
                <w:i w:val="1"/>
                <w:iCs w:val="1"/>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8C">
            <w:pPr>
              <w:spacing w:after="0"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Create a 'no idling' policy around the school gates and remind people that it is an offence to leave their engine running idle. </w:t>
            </w:r>
          </w:p>
          <w:p w:rsidR="00000000" w:rsidDel="00000000" w:rsidP="00000000" w:rsidRDefault="00000000" w:rsidRPr="00000000" w14:paraId="0000018D">
            <w:pPr>
              <w:spacing w:line="240" w:lineRule="auto"/>
              <w:jc w:val="left"/>
              <w:rPr>
                <w:rFonts w:ascii="Century Gothic" w:cs="Century Gothic" w:eastAsia="Century Gothic" w:hAnsi="Century Gothic"/>
                <w:i w:val="1"/>
                <w:iCs w:val="1"/>
                <w:sz w:val="18"/>
                <w:szCs w:val="18"/>
              </w:rPr>
            </w:pPr>
            <w:r w:rsidDel="00000000" w:rsidR="00000000" w:rsidRPr="00000000">
              <w:rPr>
                <w:rtl w:val="0"/>
              </w:rPr>
            </w:r>
          </w:p>
        </w:tc>
        <w:tc>
          <w:tcPr/>
          <w:p w:rsidR="00000000" w:rsidDel="00000000" w:rsidP="00000000" w:rsidRDefault="00000000" w:rsidRPr="00000000" w14:paraId="0000018E">
            <w:pPr>
              <w:spacing w:after="0"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Burning petrol and diesel not only releases greenhouse gases into the atmosphere, it also releases other harmful gases and particulates which cause local pollution and may lead to breathing problems in young children. Reducing idling around our school is beneficial to both children and the planet!</w:t>
            </w:r>
          </w:p>
          <w:p w:rsidR="00000000" w:rsidDel="00000000" w:rsidP="00000000" w:rsidRDefault="00000000" w:rsidRPr="00000000" w14:paraId="0000018F">
            <w:pPr>
              <w:spacing w:line="240" w:lineRule="auto"/>
              <w:jc w:val="left"/>
              <w:rPr>
                <w:rFonts w:ascii="Century Gothic" w:cs="Century Gothic" w:eastAsia="Century Gothic" w:hAnsi="Century Gothic"/>
                <w:i w:val="1"/>
                <w:iCs w:val="1"/>
                <w:sz w:val="18"/>
                <w:szCs w:val="18"/>
              </w:rPr>
            </w:pPr>
            <w:r w:rsidDel="00000000" w:rsidR="00000000" w:rsidRPr="00000000">
              <w:rPr>
                <w:rtl w:val="0"/>
              </w:rPr>
            </w:r>
          </w:p>
        </w:tc>
        <w:tc>
          <w:tcPr/>
          <w:p w:rsidR="00000000" w:rsidDel="00000000" w:rsidP="00000000" w:rsidRDefault="00000000" w:rsidRPr="00000000" w14:paraId="00000190">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191">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2025-26</w:t>
            </w:r>
          </w:p>
          <w:p w:rsidR="00000000" w:rsidDel="00000000" w:rsidP="00000000" w:rsidRDefault="00000000" w:rsidRPr="00000000" w14:paraId="00000192">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sz w:val="18"/>
                <w:szCs w:val="18"/>
                <w:rtl w:val="0"/>
              </w:rPr>
              <w:t xml:space="preserve">2026- 27</w:t>
            </w:r>
            <w:r w:rsidDel="00000000" w:rsidR="00000000" w:rsidRPr="00000000">
              <w:rPr>
                <w:rtl w:val="0"/>
              </w:rPr>
            </w:r>
          </w:p>
        </w:tc>
        <w:tc>
          <w:tcPr/>
          <w:p w:rsidR="00000000" w:rsidDel="00000000" w:rsidP="00000000" w:rsidRDefault="00000000" w:rsidRPr="00000000" w14:paraId="00000193">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HT</w:t>
            </w:r>
          </w:p>
          <w:p w:rsidR="00000000" w:rsidDel="00000000" w:rsidP="00000000" w:rsidRDefault="00000000" w:rsidRPr="00000000" w14:paraId="00000194">
            <w:pPr>
              <w:jc w:val="left"/>
              <w:rPr>
                <w:rFonts w:ascii="Century Gothic" w:cs="Century Gothic" w:eastAsia="Century Gothic" w:hAnsi="Century Gothic"/>
                <w:i w:val="1"/>
                <w:iCs w:val="1"/>
                <w:sz w:val="18"/>
                <w:szCs w:val="18"/>
              </w:rPr>
            </w:pPr>
            <w:r w:rsidDel="00000000" w:rsidR="00000000" w:rsidRPr="00000000">
              <w:rPr>
                <w:rtl w:val="0"/>
              </w:rPr>
            </w:r>
          </w:p>
        </w:tc>
        <w:tc>
          <w:tcPr/>
          <w:p w:rsidR="00000000" w:rsidDel="00000000" w:rsidP="00000000" w:rsidRDefault="00000000" w:rsidRPr="00000000" w14:paraId="00000195">
            <w:pPr>
              <w:jc w:val="left"/>
              <w:rPr>
                <w:rFonts w:ascii="Century Gothic" w:cs="Century Gothic" w:eastAsia="Century Gothic" w:hAnsi="Century Gothic"/>
                <w:i w:val="1"/>
                <w:iCs w:val="1"/>
                <w:sz w:val="18"/>
                <w:szCs w:val="18"/>
              </w:rPr>
            </w:pPr>
            <w:r w:rsidDel="00000000" w:rsidR="00000000" w:rsidRPr="00000000">
              <w:rPr>
                <w:rFonts w:ascii="Century Gothic" w:cs="Century Gothic" w:eastAsia="Century Gothic" w:hAnsi="Century Gothic"/>
                <w:i w:val="1"/>
                <w:iCs w:val="1"/>
                <w:sz w:val="18"/>
                <w:szCs w:val="18"/>
                <w:rtl w:val="0"/>
              </w:rPr>
              <w:t xml:space="preserve">Ask Governors what their thoughts are. </w:t>
            </w:r>
          </w:p>
        </w:tc>
        <w:tc>
          <w:tcPr/>
          <w:p w:rsidR="00000000" w:rsidDel="00000000" w:rsidP="00000000" w:rsidRDefault="00000000" w:rsidRPr="00000000" w14:paraId="00000196">
            <w:pPr>
              <w:jc w:val="left"/>
              <w:rPr>
                <w:rFonts w:ascii="Century Gothic" w:cs="Century Gothic" w:eastAsia="Century Gothic" w:hAnsi="Century Gothic"/>
                <w:i w:val="1"/>
                <w:iCs w:val="1"/>
                <w:sz w:val="18"/>
                <w:szCs w:val="18"/>
              </w:rPr>
            </w:pPr>
            <w:r w:rsidDel="00000000" w:rsidR="00000000" w:rsidRPr="00000000">
              <w:rPr>
                <w:rtl w:val="0"/>
              </w:rPr>
            </w:r>
          </w:p>
        </w:tc>
      </w:tr>
    </w:tbl>
    <w:p w:rsidR="00000000" w:rsidDel="00000000" w:rsidP="00000000" w:rsidRDefault="00000000" w:rsidRPr="00000000" w14:paraId="00000197">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98">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99">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9A">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9B">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9C">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9D">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9E">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9F">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A0">
      <w:pPr>
        <w:spacing w:line="259" w:lineRule="auto"/>
        <w:jc w:val="left"/>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A1">
      <w:pPr>
        <w:rPr>
          <w:rFonts w:ascii="Century Gothic" w:cs="Century Gothic" w:eastAsia="Century Gothic" w:hAnsi="Century Gothic"/>
          <w:i w:val="1"/>
          <w:iCs w:val="1"/>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-914399</wp:posOffset>
                </wp:positionH>
                <wp:positionV relativeFrom="paragraph">
                  <wp:posOffset>-267418</wp:posOffset>
                </wp:positionV>
                <wp:extent cx="7407910" cy="1011555"/>
                <wp:effectExtent b="0" l="0" r="0" t="0"/>
                <wp:wrapNone/>
                <wp:docPr id="175" name=""/>
                <a:graphic>
                  <a:graphicData uri="http://schemas.microsoft.com/office/word/2010/wordprocessingGroup">
                    <wpg:wgp>
                      <wpg:cNvGrpSpPr/>
                      <wpg:grpSpPr>
                        <a:xfrm>
                          <a:off x="1642025" y="3274200"/>
                          <a:ext cx="7407910" cy="1011555"/>
                          <a:chOff x="1642025" y="3274200"/>
                          <a:chExt cx="7407950" cy="1011600"/>
                        </a:xfrm>
                      </wpg:grpSpPr>
                      <wpg:grpSp>
                        <wpg:cNvGrpSpPr/>
                        <wpg:grpSpPr>
                          <a:xfrm>
                            <a:off x="1642045" y="3274223"/>
                            <a:ext cx="7407910" cy="1011555"/>
                            <a:chOff x="0" y="0"/>
                            <a:chExt cx="7407910" cy="1011555"/>
                          </a:xfrm>
                        </wpg:grpSpPr>
                        <wps:wsp>
                          <wps:cNvSpPr/>
                          <wps:cNvPr id="3" name="Shape 3"/>
                          <wps:spPr>
                            <a:xfrm>
                              <a:off x="0" y="0"/>
                              <a:ext cx="7407900" cy="1011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0" y="219075"/>
                              <a:ext cx="7020000" cy="659765"/>
                            </a:xfrm>
                            <a:prstGeom prst="rect">
                              <a:avLst/>
                            </a:prstGeom>
                            <a:solidFill>
                              <a:srgbClr val="5100A2"/>
                            </a:solidFill>
                            <a:ln>
                              <a:noFill/>
                            </a:ln>
                          </wps:spPr>
                          <wps:txbx>
                            <w:txbxContent>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Arial Rounded" w:cs="Arial Rounded" w:eastAsia="Arial Rounded" w:hAnsi="Arial Rounded"/>
                                    <w:b w:val="1"/>
                                    <w:i w:val="0"/>
                                    <w:smallCaps w:val="0"/>
                                    <w:strike w:val="0"/>
                                    <w:color w:val="ffffff"/>
                                    <w:sz w:val="60"/>
                                    <w:vertAlign w:val="baseline"/>
                                  </w:rPr>
                                  <w:t xml:space="preserve"> 	Consumption</w:t>
                                </w:r>
                              </w:p>
                            </w:txbxContent>
                          </wps:txbx>
                          <wps:bodyPr anchorCtr="0" anchor="ctr" bIns="45700" lIns="91425" spcFirstLastPara="1" rIns="91425" wrap="square" tIns="45700">
                            <a:noAutofit/>
                          </wps:bodyPr>
                        </wps:wsp>
                        <pic:pic>
                          <pic:nvPicPr>
                            <pic:cNvPr id="17" name="Shape 17"/>
                            <pic:cNvPicPr preferRelativeResize="0"/>
                          </pic:nvPicPr>
                          <pic:blipFill rotWithShape="1">
                            <a:blip r:embed="rId14">
                              <a:alphaModFix/>
                            </a:blip>
                            <a:srcRect b="19816" l="17512" r="18433" t="19816"/>
                            <a:stretch/>
                          </pic:blipFill>
                          <pic:spPr>
                            <a:xfrm>
                              <a:off x="6334125" y="0"/>
                              <a:ext cx="1073785" cy="101155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-914399</wp:posOffset>
                </wp:positionH>
                <wp:positionV relativeFrom="paragraph">
                  <wp:posOffset>-267418</wp:posOffset>
                </wp:positionV>
                <wp:extent cx="7407910" cy="1011555"/>
                <wp:effectExtent b="0" l="0" r="0" t="0"/>
                <wp:wrapNone/>
                <wp:docPr id="17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7407910" cy="1011555"/>
                        </a:xfrm>
                        <a:prstGeom prst="rect"/>
                        <a:ln/>
                      </pic:spPr>
                    </pic:pic>
                  </a:graphicData>
                </a:graphic>
              </wp:anchor>
            </w:drawing>
          </mc:Fallback>
        </mc:AlternateContent>
      </w:r>
    </w:p>
    <w:p w:rsidR="00000000" w:rsidDel="00000000" w:rsidP="00000000" w:rsidRDefault="00000000" w:rsidRPr="00000000" w14:paraId="000001A2">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6600cc"/>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600cc"/>
          <w:sz w:val="18"/>
          <w:szCs w:val="18"/>
          <w:u w:val="none"/>
          <w:shd w:fill="auto" w:val="clear"/>
          <w:vertAlign w:val="baseline"/>
          <w:rtl w:val="0"/>
        </w:rPr>
        <w:t xml:space="preserve">ACTION 1: </w:t>
      </w:r>
    </w:p>
    <w:tbl>
      <w:tblPr>
        <w:tblStyle w:val="Table13"/>
        <w:tblW w:w="1020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1"/>
        <w:gridCol w:w="2552"/>
        <w:gridCol w:w="1559"/>
        <w:gridCol w:w="1984"/>
        <w:tblGridChange w:id="0">
          <w:tblGrid>
            <w:gridCol w:w="4111"/>
            <w:gridCol w:w="2552"/>
            <w:gridCol w:w="1559"/>
            <w:gridCol w:w="1984"/>
          </w:tblGrid>
        </w:tblGridChange>
      </w:tblGrid>
      <w:tr>
        <w:trPr>
          <w:cantSplit w:val="0"/>
          <w:tblHeader w:val="0"/>
        </w:trPr>
        <w:tc>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6600cc"/>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600cc"/>
                <w:sz w:val="18"/>
                <w:szCs w:val="18"/>
                <w:u w:val="none"/>
                <w:shd w:fill="auto" w:val="clear"/>
                <w:vertAlign w:val="baseline"/>
                <w:rtl w:val="0"/>
              </w:rPr>
              <w:t xml:space="preserve">Description</w:t>
            </w:r>
          </w:p>
        </w:tc>
        <w:tc>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6600cc"/>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600cc"/>
                <w:sz w:val="18"/>
                <w:szCs w:val="18"/>
                <w:u w:val="none"/>
                <w:shd w:fill="auto" w:val="clear"/>
                <w:vertAlign w:val="baseline"/>
                <w:rtl w:val="0"/>
              </w:rPr>
              <w:t xml:space="preserve">Who</w:t>
            </w:r>
          </w:p>
        </w:tc>
        <w:tc>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6600cc"/>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600cc"/>
                <w:sz w:val="18"/>
                <w:szCs w:val="18"/>
                <w:u w:val="none"/>
                <w:shd w:fill="auto" w:val="clear"/>
                <w:vertAlign w:val="baseline"/>
                <w:rtl w:val="0"/>
              </w:rPr>
              <w:t xml:space="preserve">Associated Costs</w:t>
            </w:r>
          </w:p>
        </w:tc>
        <w:tc>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center"/>
              <w:rPr>
                <w:rFonts w:ascii="Century Gothic" w:cs="Century Gothic" w:eastAsia="Century Gothic" w:hAnsi="Century Gothic"/>
                <w:b w:val="1"/>
                <w:bCs w:val="1"/>
                <w:i w:val="0"/>
                <w:iCs w:val="0"/>
                <w:smallCaps w:val="0"/>
                <w:strike w:val="0"/>
                <w:color w:val="6600cc"/>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600cc"/>
                <w:sz w:val="18"/>
                <w:szCs w:val="18"/>
                <w:u w:val="none"/>
                <w:shd w:fill="auto" w:val="clear"/>
                <w:vertAlign w:val="baseline"/>
                <w:rtl w:val="0"/>
              </w:rPr>
              <w:t xml:space="preserve">When</w:t>
            </w:r>
          </w:p>
        </w:tc>
      </w:tr>
      <w:tr>
        <w:trPr>
          <w:cantSplit w:val="0"/>
          <w:tblHeader w:val="0"/>
        </w:trPr>
        <w:tc>
          <w:tcPr/>
          <w:p w:rsidR="00000000" w:rsidDel="00000000" w:rsidP="00000000" w:rsidRDefault="00000000" w:rsidRPr="00000000" w14:paraId="000001A9">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Reduce purchasing of single use items to an absolute minimum.</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and Eco Lead</w:t>
            </w:r>
          </w:p>
        </w:tc>
        <w:tc>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N/A</w:t>
            </w:r>
          </w:p>
        </w:tc>
        <w:tc>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AE">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Encourage everyone in our school to recycle plastic, metal and glass products. </w:t>
            </w:r>
          </w:p>
          <w:p w:rsidR="00000000" w:rsidDel="00000000" w:rsidP="00000000" w:rsidRDefault="00000000" w:rsidRPr="00000000" w14:paraId="000001AF">
            <w:pPr>
              <w:spacing w:line="240" w:lineRule="auto"/>
              <w:jc w:val="left"/>
              <w:rPr>
                <w:rFonts w:ascii="Century Gothic" w:cs="Century Gothic" w:eastAsia="Century Gothic" w:hAnsi="Century Gothic"/>
                <w:sz w:val="18"/>
                <w:szCs w:val="18"/>
              </w:rPr>
            </w:pPr>
            <w:r w:rsidDel="00000000" w:rsidR="00000000" w:rsidRPr="00000000">
              <w:rPr>
                <w:rtl w:val="0"/>
              </w:rPr>
            </w:r>
          </w:p>
        </w:tc>
        <w:tc>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and Eco Lead</w:t>
            </w:r>
            <w:r w:rsidDel="00000000" w:rsidR="00000000" w:rsidRPr="00000000">
              <w:rPr>
                <w:rtl w:val="0"/>
              </w:rPr>
            </w:r>
          </w:p>
        </w:tc>
        <w:tc>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N/A</w:t>
            </w:r>
            <w:r w:rsidDel="00000000" w:rsidR="00000000" w:rsidRPr="00000000">
              <w:rPr>
                <w:rtl w:val="0"/>
              </w:rPr>
            </w:r>
          </w:p>
        </w:tc>
        <w:tc>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3">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Develop a school waste policy that incorporates the six principles of sustainability: rethink, refuse, reduce, reuse, repair and recycle.</w:t>
            </w:r>
          </w:p>
          <w:p w:rsidR="00000000" w:rsidDel="00000000" w:rsidP="00000000" w:rsidRDefault="00000000" w:rsidRPr="00000000" w14:paraId="000001B4">
            <w:pPr>
              <w:spacing w:line="240" w:lineRule="auto"/>
              <w:jc w:val="left"/>
              <w:rPr>
                <w:rFonts w:ascii="Century Gothic" w:cs="Century Gothic" w:eastAsia="Century Gothic" w:hAnsi="Century Gothic"/>
                <w:sz w:val="18"/>
                <w:szCs w:val="18"/>
              </w:rPr>
            </w:pPr>
            <w:r w:rsidDel="00000000" w:rsidR="00000000" w:rsidRPr="00000000">
              <w:rPr>
                <w:rtl w:val="0"/>
              </w:rPr>
            </w:r>
          </w:p>
        </w:tc>
        <w:tc>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and Eco Lead</w:t>
            </w:r>
            <w:r w:rsidDel="00000000" w:rsidR="00000000" w:rsidRPr="00000000">
              <w:rPr>
                <w:rtl w:val="0"/>
              </w:rPr>
            </w:r>
          </w:p>
        </w:tc>
        <w:tc>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N/A</w:t>
            </w:r>
            <w:r w:rsidDel="00000000" w:rsidR="00000000" w:rsidRPr="00000000">
              <w:rPr>
                <w:rtl w:val="0"/>
              </w:rPr>
            </w:r>
          </w:p>
        </w:tc>
        <w:tc>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8">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Encourage everyone to actively recycle paper rather than throw it into the general waste.  Provide sufficient recycling facilities throughout the school: 1) Ensure every room has recycle bins; 2) Undertake an education campaign around recycling and / or clear signage to ensure bins are used correctly; 3) Track recycling to see if amounts are as expected.</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HT and Eco Lead</w:t>
            </w:r>
            <w:r w:rsidDel="00000000" w:rsidR="00000000" w:rsidRPr="00000000">
              <w:rPr>
                <w:rtl w:val="0"/>
              </w:rPr>
            </w:r>
          </w:p>
        </w:tc>
        <w:tc>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N/A</w:t>
            </w:r>
            <w:r w:rsidDel="00000000" w:rsidR="00000000" w:rsidRPr="00000000">
              <w:rPr>
                <w:rtl w:val="0"/>
              </w:rPr>
            </w:r>
          </w:p>
        </w:tc>
        <w:tc>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both"/>
              <w:rPr>
                <w:rFonts w:ascii="Century Gothic" w:cs="Century Gothic" w:eastAsia="Century Gothic" w:hAnsi="Century Gothic"/>
                <w:b w:val="0"/>
                <w:bCs w:val="0"/>
                <w:i w:val="1"/>
                <w:iCs w:val="1"/>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00b050"/>
                <w:sz w:val="18"/>
                <w:szCs w:val="18"/>
                <w:u w:val="none"/>
                <w:shd w:fill="auto" w:val="clear"/>
                <w:vertAlign w:val="baseline"/>
                <w:rtl w:val="0"/>
              </w:rPr>
              <w:t xml:space="preserve">Recycling of paper is in place and paper is being recycled. </w:t>
            </w:r>
            <w:r w:rsidDel="00000000" w:rsidR="00000000" w:rsidRPr="00000000">
              <w:rPr>
                <w:rtl w:val="0"/>
              </w:rPr>
            </w:r>
          </w:p>
        </w:tc>
      </w:tr>
    </w:tbl>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b05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6600cc"/>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6600cc"/>
          <w:sz w:val="18"/>
          <w:szCs w:val="18"/>
          <w:u w:val="none"/>
          <w:shd w:fill="auto" w:val="clear"/>
          <w:vertAlign w:val="baseline"/>
          <w:rtl w:val="0"/>
        </w:rPr>
        <w:t xml:space="preserve">TO COMPLETE BY: </w:t>
      </w:r>
    </w:p>
    <w:p w:rsidR="00000000" w:rsidDel="00000000" w:rsidP="00000000" w:rsidRDefault="00000000" w:rsidRPr="00000000" w14:paraId="000001BF">
      <w:pPr>
        <w:pStyle w:val="Heading3"/>
        <w:spacing w:line="240" w:lineRule="auto"/>
        <w:jc w:val="left"/>
        <w:rPr>
          <w:rFonts w:ascii="Century Gothic" w:cs="Century Gothic" w:eastAsia="Century Gothic" w:hAnsi="Century Gothic"/>
          <w:b w:val="0"/>
          <w:bCs w:val="0"/>
          <w:color w:val="000000"/>
          <w:sz w:val="18"/>
          <w:szCs w:val="18"/>
        </w:rPr>
      </w:pPr>
      <w:r w:rsidDel="00000000" w:rsidR="00000000" w:rsidRPr="00000000">
        <w:rPr>
          <w:rFonts w:ascii="Century Gothic" w:cs="Century Gothic" w:eastAsia="Century Gothic" w:hAnsi="Century Gothic"/>
          <w:b w:val="0"/>
          <w:bCs w:val="0"/>
          <w:color w:val="000000"/>
          <w:sz w:val="18"/>
          <w:szCs w:val="18"/>
          <w:rtl w:val="0"/>
        </w:rPr>
        <w:t xml:space="preserve">We hope to achieve all of the actions that we have highlighted within this year’s Climate Friendly Action Plan but we are constantly looking for our next big climate challenge.  In the future we aspire to take the following actions: </w:t>
      </w:r>
    </w:p>
    <w:p w:rsidR="00000000" w:rsidDel="00000000" w:rsidP="00000000" w:rsidRDefault="00000000" w:rsidRPr="00000000" w14:paraId="000001C0">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1">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2">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3">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4">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5">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6">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7">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8">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9">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A">
      <w:pPr>
        <w:rPr>
          <w:rFonts w:ascii="Century Gothic" w:cs="Century Gothic" w:eastAsia="Century Gothic" w:hAnsi="Century Gothic"/>
          <w:i w:val="1"/>
          <w:iCs w:val="1"/>
          <w:sz w:val="18"/>
          <w:szCs w:val="18"/>
        </w:rPr>
      </w:pPr>
      <w:r w:rsidDel="00000000" w:rsidR="00000000" w:rsidRPr="00000000">
        <w:rPr>
          <w:rtl w:val="0"/>
        </w:rPr>
      </w:r>
    </w:p>
    <w:p w:rsidR="00000000" w:rsidDel="00000000" w:rsidP="00000000" w:rsidRDefault="00000000" w:rsidRPr="00000000" w14:paraId="000001CB">
      <w:pPr>
        <w:rPr>
          <w:rFonts w:ascii="Century Gothic" w:cs="Century Gothic" w:eastAsia="Century Gothic" w:hAnsi="Century Gothic"/>
          <w:i w:val="1"/>
          <w:iCs w:val="1"/>
          <w:sz w:val="18"/>
          <w:szCs w:val="18"/>
        </w:rPr>
      </w:pPr>
      <w:r w:rsidDel="00000000" w:rsidR="00000000" w:rsidRPr="00000000">
        <w:rPr>
          <w:rtl w:val="0"/>
        </w:rPr>
      </w:r>
    </w:p>
    <w:tbl>
      <w:tblPr>
        <w:tblStyle w:val="Table14"/>
        <w:tblW w:w="10213.333333333334" w:type="dxa"/>
        <w:jc w:val="left"/>
        <w:tblInd w:w="-555.333333333333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78.3333333333335"/>
        <w:gridCol w:w="3480"/>
        <w:gridCol w:w="1095"/>
        <w:gridCol w:w="1410"/>
        <w:gridCol w:w="1380"/>
        <w:gridCol w:w="1470"/>
        <w:tblGridChange w:id="0">
          <w:tblGrid>
            <w:gridCol w:w="1378.3333333333335"/>
            <w:gridCol w:w="3480"/>
            <w:gridCol w:w="1095"/>
            <w:gridCol w:w="1410"/>
            <w:gridCol w:w="1380"/>
            <w:gridCol w:w="1470"/>
          </w:tblGrid>
        </w:tblGridChange>
      </w:tblGrid>
      <w:tr>
        <w:trPr>
          <w:cantSplit w:val="0"/>
          <w:tblHeader w:val="0"/>
        </w:trPr>
        <w:tc>
          <w:tcPr/>
          <w:p w:rsidR="00000000" w:rsidDel="00000000" w:rsidP="00000000" w:rsidRDefault="00000000" w:rsidRPr="00000000" w14:paraId="000001CC">
            <w:pPr>
              <w:jc w:val="center"/>
              <w:rPr>
                <w:rFonts w:ascii="Century Gothic" w:cs="Century Gothic" w:eastAsia="Century Gothic" w:hAnsi="Century Gothic"/>
                <w:b w:val="1"/>
                <w:bCs w:val="1"/>
                <w:color w:val="6600cc"/>
                <w:sz w:val="18"/>
                <w:szCs w:val="18"/>
              </w:rPr>
            </w:pPr>
            <w:r w:rsidDel="00000000" w:rsidR="00000000" w:rsidRPr="00000000">
              <w:rPr>
                <w:rFonts w:ascii="Century Gothic" w:cs="Century Gothic" w:eastAsia="Century Gothic" w:hAnsi="Century Gothic"/>
                <w:b w:val="1"/>
                <w:bCs w:val="1"/>
                <w:color w:val="6600cc"/>
                <w:sz w:val="18"/>
                <w:szCs w:val="18"/>
                <w:rtl w:val="0"/>
              </w:rPr>
              <w:t xml:space="preserve">Theme &amp; Action Area</w:t>
            </w:r>
          </w:p>
        </w:tc>
        <w:tc>
          <w:tcPr/>
          <w:p w:rsidR="00000000" w:rsidDel="00000000" w:rsidP="00000000" w:rsidRDefault="00000000" w:rsidRPr="00000000" w14:paraId="000001CD">
            <w:pPr>
              <w:jc w:val="center"/>
              <w:rPr>
                <w:rFonts w:ascii="Century Gothic" w:cs="Century Gothic" w:eastAsia="Century Gothic" w:hAnsi="Century Gothic"/>
                <w:b w:val="1"/>
                <w:bCs w:val="1"/>
                <w:color w:val="6600cc"/>
                <w:sz w:val="18"/>
                <w:szCs w:val="18"/>
              </w:rPr>
            </w:pPr>
            <w:r w:rsidDel="00000000" w:rsidR="00000000" w:rsidRPr="00000000">
              <w:rPr>
                <w:rFonts w:ascii="Century Gothic" w:cs="Century Gothic" w:eastAsia="Century Gothic" w:hAnsi="Century Gothic"/>
                <w:b w:val="1"/>
                <w:bCs w:val="1"/>
                <w:color w:val="6600cc"/>
                <w:sz w:val="18"/>
                <w:szCs w:val="18"/>
                <w:rtl w:val="0"/>
              </w:rPr>
              <w:t xml:space="preserve">Description</w:t>
            </w:r>
          </w:p>
        </w:tc>
        <w:tc>
          <w:tcPr/>
          <w:p w:rsidR="00000000" w:rsidDel="00000000" w:rsidP="00000000" w:rsidRDefault="00000000" w:rsidRPr="00000000" w14:paraId="000001CE">
            <w:pPr>
              <w:jc w:val="center"/>
              <w:rPr>
                <w:rFonts w:ascii="Century Gothic" w:cs="Century Gothic" w:eastAsia="Century Gothic" w:hAnsi="Century Gothic"/>
                <w:b w:val="1"/>
                <w:bCs w:val="1"/>
                <w:color w:val="6600cc"/>
                <w:sz w:val="18"/>
                <w:szCs w:val="18"/>
              </w:rPr>
            </w:pPr>
            <w:r w:rsidDel="00000000" w:rsidR="00000000" w:rsidRPr="00000000">
              <w:rPr>
                <w:rFonts w:ascii="Century Gothic" w:cs="Century Gothic" w:eastAsia="Century Gothic" w:hAnsi="Century Gothic"/>
                <w:b w:val="1"/>
                <w:bCs w:val="1"/>
                <w:color w:val="6600cc"/>
                <w:sz w:val="18"/>
                <w:szCs w:val="18"/>
                <w:rtl w:val="0"/>
              </w:rPr>
              <w:t xml:space="preserve">Timescale</w:t>
            </w:r>
          </w:p>
        </w:tc>
        <w:tc>
          <w:tcPr/>
          <w:p w:rsidR="00000000" w:rsidDel="00000000" w:rsidP="00000000" w:rsidRDefault="00000000" w:rsidRPr="00000000" w14:paraId="000001CF">
            <w:pPr>
              <w:jc w:val="center"/>
              <w:rPr>
                <w:rFonts w:ascii="Century Gothic" w:cs="Century Gothic" w:eastAsia="Century Gothic" w:hAnsi="Century Gothic"/>
                <w:b w:val="1"/>
                <w:bCs w:val="1"/>
                <w:color w:val="6600cc"/>
                <w:sz w:val="18"/>
                <w:szCs w:val="18"/>
              </w:rPr>
            </w:pPr>
            <w:r w:rsidDel="00000000" w:rsidR="00000000" w:rsidRPr="00000000">
              <w:rPr>
                <w:rFonts w:ascii="Century Gothic" w:cs="Century Gothic" w:eastAsia="Century Gothic" w:hAnsi="Century Gothic"/>
                <w:b w:val="1"/>
                <w:bCs w:val="1"/>
                <w:color w:val="6600cc"/>
                <w:sz w:val="18"/>
                <w:szCs w:val="18"/>
                <w:rtl w:val="0"/>
              </w:rPr>
              <w:t xml:space="preserve">Person to Action</w:t>
            </w:r>
          </w:p>
        </w:tc>
        <w:tc>
          <w:tcPr/>
          <w:p w:rsidR="00000000" w:rsidDel="00000000" w:rsidP="00000000" w:rsidRDefault="00000000" w:rsidRPr="00000000" w14:paraId="000001D0">
            <w:pPr>
              <w:jc w:val="center"/>
              <w:rPr>
                <w:rFonts w:ascii="Century Gothic" w:cs="Century Gothic" w:eastAsia="Century Gothic" w:hAnsi="Century Gothic"/>
                <w:b w:val="1"/>
                <w:bCs w:val="1"/>
                <w:color w:val="6600cc"/>
                <w:sz w:val="18"/>
                <w:szCs w:val="18"/>
              </w:rPr>
            </w:pPr>
            <w:r w:rsidDel="00000000" w:rsidR="00000000" w:rsidRPr="00000000">
              <w:rPr>
                <w:rFonts w:ascii="Century Gothic" w:cs="Century Gothic" w:eastAsia="Century Gothic" w:hAnsi="Century Gothic"/>
                <w:b w:val="1"/>
                <w:bCs w:val="1"/>
                <w:color w:val="6600cc"/>
                <w:sz w:val="18"/>
                <w:szCs w:val="18"/>
                <w:rtl w:val="0"/>
              </w:rPr>
              <w:t xml:space="preserve">Actions</w:t>
            </w:r>
          </w:p>
        </w:tc>
        <w:tc>
          <w:tcPr/>
          <w:p w:rsidR="00000000" w:rsidDel="00000000" w:rsidP="00000000" w:rsidRDefault="00000000" w:rsidRPr="00000000" w14:paraId="000001D1">
            <w:pPr>
              <w:jc w:val="center"/>
              <w:rPr>
                <w:rFonts w:ascii="Century Gothic" w:cs="Century Gothic" w:eastAsia="Century Gothic" w:hAnsi="Century Gothic"/>
                <w:b w:val="1"/>
                <w:bCs w:val="1"/>
                <w:color w:val="6600cc"/>
                <w:sz w:val="18"/>
                <w:szCs w:val="18"/>
              </w:rPr>
            </w:pPr>
            <w:r w:rsidDel="00000000" w:rsidR="00000000" w:rsidRPr="00000000">
              <w:rPr>
                <w:rFonts w:ascii="Century Gothic" w:cs="Century Gothic" w:eastAsia="Century Gothic" w:hAnsi="Century Gothic"/>
                <w:b w:val="1"/>
                <w:bCs w:val="1"/>
                <w:color w:val="6600cc"/>
                <w:sz w:val="18"/>
                <w:szCs w:val="18"/>
                <w:rtl w:val="0"/>
              </w:rPr>
              <w:t xml:space="preserve">Results</w:t>
            </w:r>
          </w:p>
        </w:tc>
      </w:tr>
      <w:tr>
        <w:trPr>
          <w:cantSplit w:val="0"/>
          <w:tblHeader w:val="0"/>
        </w:trPr>
        <w:tc>
          <w:tcPr/>
          <w:p w:rsidR="00000000" w:rsidDel="00000000" w:rsidP="00000000" w:rsidRDefault="00000000" w:rsidRPr="00000000" w14:paraId="000001D2">
            <w:pPr>
              <w:spacing w:after="0"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Produce and keep updated, a list of sustainable producers and retailers:</w:t>
            </w:r>
          </w:p>
          <w:p w:rsidR="00000000" w:rsidDel="00000000" w:rsidP="00000000" w:rsidRDefault="00000000" w:rsidRPr="00000000" w14:paraId="000001D3">
            <w:pPr>
              <w:spacing w:line="240" w:lineRule="auto"/>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1D4">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color w:val="242424"/>
                <w:sz w:val="18"/>
                <w:szCs w:val="18"/>
                <w:highlight w:val="white"/>
                <w:rtl w:val="0"/>
              </w:rPr>
              <w:t xml:space="preserve">1) Identify items that are bought regularly and/or are currently non-sustainable.</w:t>
            </w:r>
            <w:r w:rsidDel="00000000" w:rsidR="00000000" w:rsidRPr="00000000">
              <w:rPr>
                <w:rFonts w:ascii="Century Gothic" w:cs="Century Gothic" w:eastAsia="Century Gothic" w:hAnsi="Century Gothic"/>
                <w:color w:val="242424"/>
                <w:sz w:val="18"/>
                <w:szCs w:val="18"/>
                <w:rtl w:val="0"/>
              </w:rPr>
              <w:br w:type="textWrapping"/>
            </w:r>
            <w:r w:rsidDel="00000000" w:rsidR="00000000" w:rsidRPr="00000000">
              <w:rPr>
                <w:rFonts w:ascii="Century Gothic" w:cs="Century Gothic" w:eastAsia="Century Gothic" w:hAnsi="Century Gothic"/>
                <w:color w:val="242424"/>
                <w:sz w:val="18"/>
                <w:szCs w:val="18"/>
                <w:highlight w:val="white"/>
                <w:rtl w:val="0"/>
              </w:rPr>
              <w:t xml:space="preserve">2) Identify items that could be bought second hand and identify suitable places to purchase from;</w:t>
            </w:r>
            <w:r w:rsidDel="00000000" w:rsidR="00000000" w:rsidRPr="00000000">
              <w:rPr>
                <w:rFonts w:ascii="Century Gothic" w:cs="Century Gothic" w:eastAsia="Century Gothic" w:hAnsi="Century Gothic"/>
                <w:color w:val="242424"/>
                <w:sz w:val="18"/>
                <w:szCs w:val="18"/>
                <w:rtl w:val="0"/>
              </w:rPr>
              <w:br w:type="textWrapping"/>
            </w:r>
            <w:r w:rsidDel="00000000" w:rsidR="00000000" w:rsidRPr="00000000">
              <w:rPr>
                <w:rFonts w:ascii="Century Gothic" w:cs="Century Gothic" w:eastAsia="Century Gothic" w:hAnsi="Century Gothic"/>
                <w:color w:val="242424"/>
                <w:sz w:val="18"/>
                <w:szCs w:val="18"/>
                <w:highlight w:val="white"/>
                <w:rtl w:val="0"/>
              </w:rPr>
              <w:t xml:space="preserve">3) Identify producers/sellers to try and when done so, decide if the quality of the item(s) is suitable and costs are not prohibitive. If so, add the supplier to the list. This can be actioned over a longer time period as items are required.</w:t>
            </w:r>
            <w:r w:rsidDel="00000000" w:rsidR="00000000" w:rsidRPr="00000000">
              <w:rPr>
                <w:rFonts w:ascii="Century Gothic" w:cs="Century Gothic" w:eastAsia="Century Gothic" w:hAnsi="Century Gothic"/>
                <w:color w:val="242424"/>
                <w:sz w:val="18"/>
                <w:szCs w:val="18"/>
                <w:rtl w:val="0"/>
              </w:rPr>
              <w:br w:type="textWrapping"/>
            </w:r>
            <w:r w:rsidDel="00000000" w:rsidR="00000000" w:rsidRPr="00000000">
              <w:rPr>
                <w:rFonts w:ascii="Century Gothic" w:cs="Century Gothic" w:eastAsia="Century Gothic" w:hAnsi="Century Gothic"/>
                <w:color w:val="242424"/>
                <w:sz w:val="18"/>
                <w:szCs w:val="18"/>
                <w:highlight w:val="white"/>
                <w:rtl w:val="0"/>
              </w:rPr>
              <w:t xml:space="preserve">Having a policy in place for sustainable procurement will show our commitment to lowering our consumption and making a positive impact on the climate.</w:t>
            </w:r>
            <w:r w:rsidDel="00000000" w:rsidR="00000000" w:rsidRPr="00000000">
              <w:rPr>
                <w:rtl w:val="0"/>
              </w:rPr>
            </w:r>
          </w:p>
        </w:tc>
        <w:tc>
          <w:tcPr/>
          <w:p w:rsidR="00000000" w:rsidDel="00000000" w:rsidP="00000000" w:rsidRDefault="00000000" w:rsidRPr="00000000" w14:paraId="000001D5">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1D6">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2025-26</w:t>
            </w:r>
            <w:r w:rsidDel="00000000" w:rsidR="00000000" w:rsidRPr="00000000">
              <w:rPr>
                <w:rtl w:val="0"/>
              </w:rPr>
            </w:r>
          </w:p>
        </w:tc>
        <w:tc>
          <w:tcPr/>
          <w:p w:rsidR="00000000" w:rsidDel="00000000" w:rsidP="00000000" w:rsidRDefault="00000000" w:rsidRPr="00000000" w14:paraId="000001D7">
            <w:pPr>
              <w:spacing w:line="240" w:lineRule="auto"/>
              <w:ind w:left="720" w:hanging="720"/>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i w:val="1"/>
                <w:iCs w:val="1"/>
                <w:color w:val="000000"/>
                <w:sz w:val="18"/>
                <w:szCs w:val="18"/>
                <w:rtl w:val="0"/>
              </w:rPr>
              <w:t xml:space="preserve">HT and Eco t</w:t>
            </w:r>
            <w:r w:rsidDel="00000000" w:rsidR="00000000" w:rsidRPr="00000000">
              <w:rPr>
                <w:rFonts w:ascii="Century Gothic" w:cs="Century Gothic" w:eastAsia="Century Gothic" w:hAnsi="Century Gothic"/>
                <w:sz w:val="18"/>
                <w:szCs w:val="18"/>
                <w:rtl w:val="0"/>
              </w:rPr>
              <w:t xml:space="preserve">eam</w:t>
            </w:r>
          </w:p>
        </w:tc>
        <w:tc>
          <w:tcPr/>
          <w:p w:rsidR="00000000" w:rsidDel="00000000" w:rsidP="00000000" w:rsidRDefault="00000000" w:rsidRPr="00000000" w14:paraId="000001D8">
            <w:pPr>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1D9">
            <w:pPr>
              <w:jc w:val="left"/>
              <w:rPr>
                <w:rFonts w:ascii="Century Gothic" w:cs="Century Gothic" w:eastAsia="Century Gothic" w:hAnsi="Century Gothic"/>
                <w:i w:val="1"/>
                <w:iCs w:val="1"/>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DA">
            <w:pPr>
              <w:spacing w:line="240" w:lineRule="auto"/>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Support our families to help them to reduce the amount of items they need to purcha</w:t>
            </w:r>
            <w:r w:rsidDel="00000000" w:rsidR="00000000" w:rsidRPr="00000000">
              <w:rPr>
                <w:rFonts w:ascii="Century Gothic" w:cs="Century Gothic" w:eastAsia="Century Gothic" w:hAnsi="Century Gothic"/>
                <w:sz w:val="18"/>
                <w:szCs w:val="18"/>
                <w:rtl w:val="0"/>
              </w:rPr>
              <w:t xml:space="preserve">se, especially for school related items.</w:t>
            </w:r>
          </w:p>
          <w:p w:rsidR="00000000" w:rsidDel="00000000" w:rsidP="00000000" w:rsidRDefault="00000000" w:rsidRPr="00000000" w14:paraId="000001DB">
            <w:pPr>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1DC">
            <w:pPr>
              <w:spacing w:line="240" w:lineRule="auto"/>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color w:val="242424"/>
                <w:sz w:val="18"/>
                <w:szCs w:val="18"/>
                <w:highlight w:val="white"/>
                <w:rtl w:val="0"/>
              </w:rPr>
              <w:t xml:space="preserve">1) Set up a uniform swap shop</w:t>
            </w:r>
            <w:r w:rsidDel="00000000" w:rsidR="00000000" w:rsidRPr="00000000">
              <w:rPr>
                <w:rFonts w:ascii="Century Gothic" w:cs="Century Gothic" w:eastAsia="Century Gothic" w:hAnsi="Century Gothic"/>
                <w:color w:val="242424"/>
                <w:sz w:val="18"/>
                <w:szCs w:val="18"/>
                <w:rtl w:val="0"/>
              </w:rPr>
              <w:br w:type="textWrapping"/>
            </w:r>
            <w:r w:rsidDel="00000000" w:rsidR="00000000" w:rsidRPr="00000000">
              <w:rPr>
                <w:rFonts w:ascii="Century Gothic" w:cs="Century Gothic" w:eastAsia="Century Gothic" w:hAnsi="Century Gothic"/>
                <w:color w:val="242424"/>
                <w:sz w:val="18"/>
                <w:szCs w:val="18"/>
                <w:highlight w:val="white"/>
                <w:rtl w:val="0"/>
              </w:rPr>
              <w:t xml:space="preserve">2) Organise a toy, game and book swap</w:t>
            </w:r>
            <w:r w:rsidDel="00000000" w:rsidR="00000000" w:rsidRPr="00000000">
              <w:rPr>
                <w:rFonts w:ascii="Century Gothic" w:cs="Century Gothic" w:eastAsia="Century Gothic" w:hAnsi="Century Gothic"/>
                <w:color w:val="242424"/>
                <w:sz w:val="18"/>
                <w:szCs w:val="18"/>
                <w:rtl w:val="0"/>
              </w:rPr>
              <w:br w:type="textWrapping"/>
            </w:r>
            <w:r w:rsidDel="00000000" w:rsidR="00000000" w:rsidRPr="00000000">
              <w:rPr>
                <w:rFonts w:ascii="Century Gothic" w:cs="Century Gothic" w:eastAsia="Century Gothic" w:hAnsi="Century Gothic"/>
                <w:color w:val="242424"/>
                <w:sz w:val="18"/>
                <w:szCs w:val="18"/>
                <w:highlight w:val="white"/>
                <w:rtl w:val="0"/>
              </w:rPr>
              <w:t xml:space="preserve">3) Organise a pre-loved sports kit sale</w:t>
            </w:r>
            <w:r w:rsidDel="00000000" w:rsidR="00000000" w:rsidRPr="00000000">
              <w:rPr>
                <w:rFonts w:ascii="Century Gothic" w:cs="Century Gothic" w:eastAsia="Century Gothic" w:hAnsi="Century Gothic"/>
                <w:color w:val="242424"/>
                <w:sz w:val="18"/>
                <w:szCs w:val="18"/>
                <w:rtl w:val="0"/>
              </w:rPr>
              <w:br w:type="textWrapping"/>
            </w:r>
            <w:r w:rsidDel="00000000" w:rsidR="00000000" w:rsidRPr="00000000">
              <w:rPr>
                <w:rFonts w:ascii="Century Gothic" w:cs="Century Gothic" w:eastAsia="Century Gothic" w:hAnsi="Century Gothic"/>
                <w:color w:val="242424"/>
                <w:sz w:val="18"/>
                <w:szCs w:val="18"/>
                <w:highlight w:val="white"/>
                <w:rtl w:val="0"/>
              </w:rPr>
              <w:t xml:space="preserve">4) Simplify school uniform to reduce amount purchased, and as an added bonus choose iron-free materials to reduce electricity use.</w:t>
            </w:r>
            <w:r w:rsidDel="00000000" w:rsidR="00000000" w:rsidRPr="00000000">
              <w:rPr>
                <w:rFonts w:ascii="Century Gothic" w:cs="Century Gothic" w:eastAsia="Century Gothic" w:hAnsi="Century Gothic"/>
                <w:color w:val="242424"/>
                <w:sz w:val="18"/>
                <w:szCs w:val="18"/>
                <w:rtl w:val="0"/>
              </w:rPr>
              <w:br w:type="textWrapping"/>
            </w:r>
            <w:r w:rsidDel="00000000" w:rsidR="00000000" w:rsidRPr="00000000">
              <w:rPr>
                <w:rFonts w:ascii="Century Gothic" w:cs="Century Gothic" w:eastAsia="Century Gothic" w:hAnsi="Century Gothic"/>
                <w:color w:val="242424"/>
                <w:sz w:val="18"/>
                <w:szCs w:val="18"/>
                <w:highlight w:val="white"/>
                <w:rtl w:val="0"/>
              </w:rPr>
              <w:t xml:space="preserve">As well as helping families purchase less items for environmental reasons, this is very helpful for families in reducing costs for uniform, especially low-income families. Sale events could also be used to raise funds for the school.</w:t>
            </w:r>
            <w:r w:rsidDel="00000000" w:rsidR="00000000" w:rsidRPr="00000000">
              <w:rPr>
                <w:rFonts w:ascii="Century Gothic" w:cs="Century Gothic" w:eastAsia="Century Gothic" w:hAnsi="Century Gothic"/>
                <w:color w:val="242424"/>
                <w:sz w:val="18"/>
                <w:szCs w:val="18"/>
                <w:rtl w:val="0"/>
              </w:rPr>
              <w:br w:type="textWrapping"/>
            </w:r>
            <w:r w:rsidDel="00000000" w:rsidR="00000000" w:rsidRPr="00000000">
              <w:rPr>
                <w:rFonts w:ascii="Century Gothic" w:cs="Century Gothic" w:eastAsia="Century Gothic" w:hAnsi="Century Gothic"/>
                <w:color w:val="242424"/>
                <w:sz w:val="18"/>
                <w:szCs w:val="18"/>
                <w:highlight w:val="white"/>
                <w:rtl w:val="0"/>
              </w:rPr>
              <w:t xml:space="preserve">Think about discouraging practices that lead to waste e.g. the purchasing of 'plastic tat', teacher gifts that will not be used / consumed.</w:t>
            </w:r>
            <w:r w:rsidDel="00000000" w:rsidR="00000000" w:rsidRPr="00000000">
              <w:rPr>
                <w:rtl w:val="0"/>
              </w:rPr>
            </w:r>
          </w:p>
        </w:tc>
        <w:tc>
          <w:tcPr/>
          <w:p w:rsidR="00000000" w:rsidDel="00000000" w:rsidP="00000000" w:rsidRDefault="00000000" w:rsidRPr="00000000" w14:paraId="000001DD">
            <w:pPr>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2024-25</w:t>
            </w:r>
          </w:p>
          <w:p w:rsidR="00000000" w:rsidDel="00000000" w:rsidP="00000000" w:rsidRDefault="00000000" w:rsidRPr="00000000" w14:paraId="000001DE">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sz w:val="18"/>
                <w:szCs w:val="18"/>
                <w:rtl w:val="0"/>
              </w:rPr>
              <w:t xml:space="preserve">2025-26</w:t>
            </w:r>
            <w:r w:rsidDel="00000000" w:rsidR="00000000" w:rsidRPr="00000000">
              <w:rPr>
                <w:rtl w:val="0"/>
              </w:rPr>
            </w:r>
          </w:p>
        </w:tc>
        <w:tc>
          <w:tcPr/>
          <w:p w:rsidR="00000000" w:rsidDel="00000000" w:rsidP="00000000" w:rsidRDefault="00000000" w:rsidRPr="00000000" w14:paraId="000001DF">
            <w:pPr>
              <w:jc w:val="left"/>
              <w:rPr>
                <w:rFonts w:ascii="Century Gothic" w:cs="Century Gothic" w:eastAsia="Century Gothic" w:hAnsi="Century Gothic"/>
                <w:i w:val="1"/>
                <w:iCs w:val="1"/>
                <w:color w:val="000000"/>
                <w:sz w:val="18"/>
                <w:szCs w:val="18"/>
              </w:rPr>
            </w:pPr>
            <w:r w:rsidDel="00000000" w:rsidR="00000000" w:rsidRPr="00000000">
              <w:rPr>
                <w:rFonts w:ascii="Century Gothic" w:cs="Century Gothic" w:eastAsia="Century Gothic" w:hAnsi="Century Gothic"/>
                <w:i w:val="1"/>
                <w:iCs w:val="1"/>
                <w:color w:val="000000"/>
                <w:sz w:val="18"/>
                <w:szCs w:val="18"/>
                <w:rtl w:val="0"/>
              </w:rPr>
              <w:t xml:space="preserve">HT and Eco t</w:t>
            </w:r>
            <w:r w:rsidDel="00000000" w:rsidR="00000000" w:rsidRPr="00000000">
              <w:rPr>
                <w:rFonts w:ascii="Century Gothic" w:cs="Century Gothic" w:eastAsia="Century Gothic" w:hAnsi="Century Gothic"/>
                <w:sz w:val="18"/>
                <w:szCs w:val="18"/>
                <w:rtl w:val="0"/>
              </w:rPr>
              <w:t xml:space="preserve">eam</w:t>
            </w:r>
            <w:r w:rsidDel="00000000" w:rsidR="00000000" w:rsidRPr="00000000">
              <w:rPr>
                <w:rtl w:val="0"/>
              </w:rPr>
            </w:r>
          </w:p>
        </w:tc>
        <w:tc>
          <w:tcPr/>
          <w:p w:rsidR="00000000" w:rsidDel="00000000" w:rsidP="00000000" w:rsidRDefault="00000000" w:rsidRPr="00000000" w14:paraId="000001E0">
            <w:pPr>
              <w:jc w:val="left"/>
              <w:rPr>
                <w:rFonts w:ascii="Century Gothic" w:cs="Century Gothic" w:eastAsia="Century Gothic" w:hAnsi="Century Gothic"/>
                <w:i w:val="1"/>
                <w:iCs w:val="1"/>
                <w:color w:val="000000"/>
                <w:sz w:val="18"/>
                <w:szCs w:val="18"/>
              </w:rPr>
            </w:pPr>
            <w:r w:rsidDel="00000000" w:rsidR="00000000" w:rsidRPr="00000000">
              <w:rPr>
                <w:rtl w:val="0"/>
              </w:rPr>
            </w:r>
          </w:p>
        </w:tc>
        <w:tc>
          <w:tcPr/>
          <w:p w:rsidR="00000000" w:rsidDel="00000000" w:rsidP="00000000" w:rsidRDefault="00000000" w:rsidRPr="00000000" w14:paraId="000001E1">
            <w:pPr>
              <w:jc w:val="left"/>
              <w:rPr>
                <w:rFonts w:ascii="Century Gothic" w:cs="Century Gothic" w:eastAsia="Century Gothic" w:hAnsi="Century Gothic"/>
                <w:i w:val="1"/>
                <w:iCs w:val="1"/>
                <w:color w:val="000000"/>
                <w:sz w:val="18"/>
                <w:szCs w:val="18"/>
              </w:rPr>
            </w:pPr>
            <w:r w:rsidDel="00000000" w:rsidR="00000000" w:rsidRPr="00000000">
              <w:rPr>
                <w:rtl w:val="0"/>
              </w:rPr>
            </w:r>
          </w:p>
        </w:tc>
      </w:tr>
    </w:tbl>
    <w:p w:rsidR="00000000" w:rsidDel="00000000" w:rsidP="00000000" w:rsidRDefault="00000000" w:rsidRPr="00000000" w14:paraId="000001E2">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E3">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E4">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E5">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E6">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above Climate Action Plan has been formulated by the Climate Action Team and agreed by: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18"/>
          <w:szCs w:val="18"/>
          <w:u w:val="none"/>
          <w:shd w:fill="auto" w:val="clear"/>
          <w:vertAlign w:val="baseline"/>
          <w:rtl w:val="0"/>
        </w:rPr>
        <w:t xml:space="preserve">Head Teacher:</w:t>
      </w: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 Gemma Hill</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18"/>
          <w:szCs w:val="18"/>
          <w:u w:val="none"/>
          <w:shd w:fill="auto" w:val="clear"/>
          <w:vertAlign w:val="baseline"/>
          <w:rtl w:val="0"/>
        </w:rPr>
        <w:t xml:space="preserve">Date: March 26</w:t>
      </w: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18"/>
          <w:szCs w:val="18"/>
          <w:u w:val="none"/>
          <w:shd w:fill="auto" w:val="clear"/>
          <w:vertAlign w:val="baseline"/>
          <w:rtl w:val="0"/>
        </w:rPr>
        <w:t xml:space="preserve">Chair of Governors:</w:t>
      </w:r>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 Vicky Rutherford</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18"/>
          <w:szCs w:val="18"/>
          <w:u w:val="none"/>
          <w:shd w:fill="auto" w:val="clear"/>
          <w:vertAlign w:val="baseline"/>
          <w:rtl w:val="0"/>
        </w:rPr>
        <w:t xml:space="preserve">Date:</w:t>
        <w:tab/>
      </w: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Century Gothic" w:cs="Century Gothic" w:eastAsia="Century Gothic" w:hAnsi="Century Gothic"/>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E">
      <w:pPr>
        <w:pStyle w:val="Heading3"/>
        <w:rPr>
          <w:rFonts w:ascii="Century Gothic" w:cs="Century Gothic" w:eastAsia="Century Gothic" w:hAnsi="Century Gothic"/>
          <w:b w:val="0"/>
          <w:bCs w:val="0"/>
          <w:color w:val="000000"/>
          <w:sz w:val="18"/>
          <w:szCs w:val="18"/>
        </w:rPr>
      </w:pPr>
      <w:r w:rsidDel="00000000" w:rsidR="00000000" w:rsidRPr="00000000">
        <w:rPr>
          <w:rFonts w:ascii="Century Gothic" w:cs="Century Gothic" w:eastAsia="Century Gothic" w:hAnsi="Century Gothic"/>
          <w:b w:val="0"/>
          <w:bCs w:val="0"/>
          <w:color w:val="000000"/>
          <w:sz w:val="18"/>
          <w:szCs w:val="18"/>
          <w:rtl w:val="0"/>
        </w:rPr>
        <w:t xml:space="preserve">We recognise that, in order to be truly climate friendly and limit our collective impact upon the planet, we will need to constantly strive to improve our performance and check that we are maintaining momentum.  We consequently commit to completing an annual review to establish our progress and set new targets.</w:t>
      </w:r>
    </w:p>
    <w:p w:rsidR="00000000" w:rsidDel="00000000" w:rsidP="00000000" w:rsidRDefault="00000000" w:rsidRPr="00000000" w14:paraId="000001EF">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F0">
      <w:pPr>
        <w:pStyle w:val="Heading3"/>
        <w:rPr>
          <w:rFonts w:ascii="Century Gothic" w:cs="Century Gothic" w:eastAsia="Century Gothic" w:hAnsi="Century Gothic"/>
          <w:b w:val="0"/>
          <w:bCs w:val="0"/>
          <w:color w:val="000000"/>
          <w:sz w:val="18"/>
          <w:szCs w:val="18"/>
        </w:rPr>
      </w:pPr>
      <w:r w:rsidDel="00000000" w:rsidR="00000000" w:rsidRPr="00000000">
        <w:rPr>
          <w:rFonts w:ascii="Century Gothic" w:cs="Century Gothic" w:eastAsia="Century Gothic" w:hAnsi="Century Gothic"/>
          <w:b w:val="0"/>
          <w:bCs w:val="0"/>
          <w:color w:val="000000"/>
          <w:sz w:val="18"/>
          <w:szCs w:val="18"/>
          <w:rtl w:val="0"/>
        </w:rPr>
        <w:t xml:space="preserve">The Climate Action Team will review our Climate Action Plan and achievements annually.</w:t>
      </w:r>
    </w:p>
    <w:p w:rsidR="00000000" w:rsidDel="00000000" w:rsidP="00000000" w:rsidRDefault="00000000" w:rsidRPr="00000000" w14:paraId="000001F1">
      <w:pPr>
        <w:pStyle w:val="Heading3"/>
        <w:rPr>
          <w:rFonts w:ascii="Century Gothic" w:cs="Century Gothic" w:eastAsia="Century Gothic" w:hAnsi="Century Gothic"/>
          <w:b w:val="0"/>
          <w:bCs w:val="0"/>
          <w:color w:val="000000"/>
          <w:sz w:val="18"/>
          <w:szCs w:val="18"/>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Century Gothic" w:cs="Century Gothic" w:eastAsia="Century Gothic" w:hAnsi="Century Gothic"/>
          <w:b w:val="0"/>
          <w:bCs w:val="0"/>
          <w:i w:val="0"/>
          <w:iCs w:val="0"/>
          <w:smallCaps w:val="0"/>
          <w:strike w:val="0"/>
          <w:color w:val="000000"/>
          <w:sz w:val="18"/>
          <w:szCs w:val="18"/>
          <w:u w:val="none"/>
          <w:shd w:fill="auto" w:val="clear"/>
          <w:vertAlign w:val="baseline"/>
        </w:rPr>
      </w:pPr>
      <w:bookmarkStart w:colFirst="0" w:colLast="0" w:name="_heading=h.b1cpn5g7fa7r" w:id="0"/>
      <w:bookmarkEnd w:id="0"/>
      <w:r w:rsidDel="00000000" w:rsidR="00000000" w:rsidRPr="00000000">
        <w:rPr>
          <w:rFonts w:ascii="Century Gothic" w:cs="Century Gothic" w:eastAsia="Century Gothic" w:hAnsi="Century Gothic"/>
          <w:b w:val="0"/>
          <w:bCs w:val="0"/>
          <w:i w:val="0"/>
          <w:iCs w:val="0"/>
          <w:smallCaps w:val="0"/>
          <w:strike w:val="0"/>
          <w:color w:val="000000"/>
          <w:sz w:val="18"/>
          <w:szCs w:val="18"/>
          <w:u w:val="none"/>
          <w:shd w:fill="auto" w:val="clear"/>
          <w:vertAlign w:val="baseline"/>
          <w:rtl w:val="0"/>
        </w:rPr>
        <w:t xml:space="preserve">Date: March 26</w:t>
      </w:r>
    </w:p>
    <w:p w:rsidR="00000000" w:rsidDel="00000000" w:rsidP="00000000" w:rsidRDefault="00000000" w:rsidRPr="00000000" w14:paraId="000001F3">
      <w:pPr>
        <w:spacing w:after="0" w:lineRule="auto"/>
        <w:rPr>
          <w:rFonts w:ascii="Century Gothic" w:cs="Century Gothic" w:eastAsia="Century Gothic" w:hAnsi="Century Gothic"/>
          <w:b w:val="1"/>
          <w:bCs w:val="1"/>
          <w:color w:val="538135"/>
          <w:sz w:val="18"/>
          <w:szCs w:val="18"/>
        </w:rPr>
      </w:pPr>
      <w:r w:rsidDel="00000000" w:rsidR="00000000" w:rsidRPr="00000000">
        <w:rPr>
          <w:rFonts w:ascii="Century Gothic" w:cs="Century Gothic" w:eastAsia="Century Gothic" w:hAnsi="Century Gothic"/>
          <w:sz w:val="18"/>
          <w:szCs w:val="18"/>
          <w:rtl w:val="0"/>
        </w:rPr>
        <w:t xml:space="preserve">When completing our annual review, we will complete the Climate Friendly School’s online Audit again (just in case the Climate Team have placed some new ideas and inspiration online) and use this information, and our current plan, to inform our new Climate Action Plan and to decide our next steps to action. </w:t>
      </w:r>
      <w:r w:rsidDel="00000000" w:rsidR="00000000" w:rsidRPr="00000000">
        <w:rPr>
          <w:rtl w:val="0"/>
        </w:rPr>
      </w:r>
    </w:p>
    <w:p w:rsidR="00000000" w:rsidDel="00000000" w:rsidP="00000000" w:rsidRDefault="00000000" w:rsidRPr="00000000" w14:paraId="000001F4">
      <w:pPr>
        <w:rPr>
          <w:rFonts w:ascii="Century Gothic" w:cs="Century Gothic" w:eastAsia="Century Gothic" w:hAnsi="Century Gothic"/>
          <w:sz w:val="18"/>
          <w:szCs w:val="18"/>
        </w:rPr>
      </w:pPr>
      <w:r w:rsidDel="00000000" w:rsidR="00000000" w:rsidRPr="00000000">
        <w:rPr>
          <w:rtl w:val="0"/>
        </w:rPr>
      </w:r>
    </w:p>
    <w:sectPr>
      <w:headerReference r:id="rId15" w:type="default"/>
      <w:footerReference r:id="rId16"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Mulish">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Rounded"/>
  <w:font w:name="Comic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Comic Neue" w:cs="Comic Neue" w:eastAsia="Comic Neue" w:hAnsi="Comic Neue"/>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-933449</wp:posOffset>
          </wp:positionH>
          <wp:positionV relativeFrom="paragraph">
            <wp:posOffset>735965</wp:posOffset>
          </wp:positionV>
          <wp:extent cx="7553960" cy="2400300"/>
          <wp:effectExtent b="0" l="0" r="0" t="0"/>
          <wp:wrapNone/>
          <wp:docPr descr="A blue sky with clouds&#10;&#10;Description automatically generated with low confidence" id="179" name="image1.jpg"/>
          <a:graphic>
            <a:graphicData uri="http://schemas.openxmlformats.org/drawingml/2006/picture">
              <pic:pic>
                <pic:nvPicPr>
                  <pic:cNvPr descr="A blue sky with clouds&#10;&#10;Description automatically generated with low confidence" id="0" name="image1.jpg"/>
                  <pic:cNvPicPr preferRelativeResize="0"/>
                </pic:nvPicPr>
                <pic:blipFill>
                  <a:blip r:embed="rId1"/>
                  <a:srcRect b="0" l="0" r="0" t="0"/>
                  <a:stretch>
                    <a:fillRect/>
                  </a:stretch>
                </pic:blipFill>
                <pic:spPr>
                  <a:xfrm>
                    <a:off x="0" y="0"/>
                    <a:ext cx="7553960" cy="24003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hanging="1418"/>
      <w:jc w:val="center"/>
      <w:rPr>
        <w:rFonts w:ascii="Comic Neue" w:cs="Comic Neue" w:eastAsia="Comic Neue" w:hAnsi="Comic Neue"/>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 school where everyone becomes a lifelong learner and realises their potential</w:t>
    </w:r>
    <w:r w:rsidDel="00000000" w:rsidR="00000000" w:rsidRPr="00000000">
      <w:rPr>
        <w:rFonts w:ascii="Comic Neue" w:cs="Comic Neue" w:eastAsia="Comic Neue" w:hAnsi="Comic Neue"/>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5643880</wp:posOffset>
          </wp:positionH>
          <wp:positionV relativeFrom="paragraph">
            <wp:posOffset>-359091</wp:posOffset>
          </wp:positionV>
          <wp:extent cx="771525" cy="771525"/>
          <wp:effectExtent b="0" l="0" r="0" t="0"/>
          <wp:wrapNone/>
          <wp:docPr descr="https://lh7-rt.googleusercontent.com/slidesz/AGV_vUePkVPEU1c3GytZNLxxsTWW6_VG3PK-tptifGjWlj3oPgwXAP-0rvYrf6_zGYQAxpW-cMHOWYac6Ar5vMTYNHlIu-7SZXmK-wzoUSkkhwnLYAzeJ3UaOXD8fK3pkwhOhso_2IToNLQowgfa82AXdnuKFLsgq1t9bI7iGHSKenfkkBORpc8kCLE=s2048?key=XN3rUBLKclLd5pMgkqRlFA" id="178" name="image2.png"/>
          <a:graphic>
            <a:graphicData uri="http://schemas.openxmlformats.org/drawingml/2006/picture">
              <pic:pic>
                <pic:nvPicPr>
                  <pic:cNvPr descr="https://lh7-rt.googleusercontent.com/slidesz/AGV_vUePkVPEU1c3GytZNLxxsTWW6_VG3PK-tptifGjWlj3oPgwXAP-0rvYrf6_zGYQAxpW-cMHOWYac6Ar5vMTYNHlIu-7SZXmK-wzoUSkkhwnLYAzeJ3UaOXD8fK3pkwhOhso_2IToNLQowgfa82AXdnuKFLsgq1t9bI7iGHSKenfkkBORpc8kCLE=s2048?key=XN3rUBLKclLd5pMgkqRlFA" id="0" name="image2.png"/>
                  <pic:cNvPicPr preferRelativeResize="0"/>
                </pic:nvPicPr>
                <pic:blipFill>
                  <a:blip r:embed="rId1"/>
                  <a:srcRect b="0" l="0" r="0" t="0"/>
                  <a:stretch>
                    <a:fillRect/>
                  </a:stretch>
                </pic:blipFill>
                <pic:spPr>
                  <a:xfrm>
                    <a:off x="0" y="0"/>
                    <a:ext cx="771525" cy="771525"/>
                  </a:xfrm>
                  <a:prstGeom prst="rect"/>
                  <a:ln/>
                </pic:spPr>
              </pic:pic>
            </a:graphicData>
          </a:graphic>
        </wp:anchor>
      </w:drawing>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720"/>
        <w:tab w:val="left" w:leader="none" w:pos="1440"/>
        <w:tab w:val="left" w:leader="none" w:pos="2160"/>
      </w:tabs>
      <w:spacing w:after="0" w:before="0" w:line="240" w:lineRule="auto"/>
      <w:ind w:left="0" w:right="0" w:hanging="1418"/>
      <w:jc w:val="both"/>
      <w:rPr>
        <w:rFonts w:ascii="Comic Neue" w:cs="Comic Neue" w:eastAsia="Comic Neue" w:hAnsi="Comic Neue"/>
        <w:b w:val="0"/>
        <w:bCs w:val="0"/>
        <w:i w:val="0"/>
        <w:iCs w:val="0"/>
        <w:smallCaps w:val="0"/>
        <w:strike w:val="0"/>
        <w:color w:val="000000"/>
        <w:sz w:val="24"/>
        <w:szCs w:val="24"/>
        <w:u w:val="none"/>
        <w:shd w:fill="auto" w:val="clear"/>
        <w:vertAlign w:val="baseline"/>
      </w:rPr>
    </w:pPr>
    <w:r w:rsidDel="00000000" w:rsidR="00000000" w:rsidRPr="00000000">
      <w:rPr>
        <w:rFonts w:ascii="Comic Neue" w:cs="Comic Neue" w:eastAsia="Comic Neue" w:hAnsi="Comic Neue"/>
        <w:b w:val="0"/>
        <w:bCs w:val="0"/>
        <w:i w:val="0"/>
        <w:iCs w:val="0"/>
        <w:smallCaps w:val="0"/>
        <w:strike w:val="0"/>
        <w:color w:val="000000"/>
        <w:sz w:val="24"/>
        <w:szCs w:val="24"/>
        <w:u w:val="none"/>
        <w:shd w:fill="auto" w:val="clear"/>
        <w:vertAlign w:val="baseline"/>
        <w:rtl w:val="0"/>
      </w:rPr>
      <w:tab/>
      <w:tab/>
      <w:tab/>
      <w:tab/>
      <w:tab/>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Comic Neue" w:cs="Comic Neue" w:eastAsia="Comic Neue" w:hAnsi="Comic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mic Neue" w:cs="Comic Neue" w:eastAsia="Comic Neue" w:hAnsi="Comic Neue"/>
        <w:sz w:val="24"/>
        <w:szCs w:val="24"/>
        <w:lang w:val="en_GB"/>
      </w:rPr>
    </w:rPrDefault>
    <w:pPrDefault>
      <w:pPr>
        <w:spacing w:after="160" w:line="312"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Mulish" w:cs="Mulish" w:eastAsia="Mulish" w:hAnsi="Mulish"/>
      <w:b w:val="1"/>
      <w:bCs w:val="1"/>
      <w:color w:val="538135"/>
      <w:sz w:val="28"/>
      <w:szCs w:val="28"/>
    </w:rPr>
  </w:style>
  <w:style w:type="paragraph" w:styleId="Heading3">
    <w:name w:val="heading 3"/>
    <w:basedOn w:val="Normal"/>
    <w:next w:val="Normal"/>
    <w:pPr>
      <w:keepNext w:val="1"/>
      <w:keepLines w:val="1"/>
      <w:spacing w:after="0" w:before="40" w:lineRule="auto"/>
    </w:pPr>
    <w:rPr>
      <w:rFonts w:ascii="Mulish" w:cs="Mulish" w:eastAsia="Mulish" w:hAnsi="Mulish"/>
      <w:b w:val="1"/>
      <w:bCs w:val="1"/>
      <w:color w:val="538135"/>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link w:val="Heading2"/>
    <w:uiPriority w:val="9"/>
    <w:rsid w:val="00FD7E8A"/>
    <w:rPr>
      <w:rFonts w:ascii="Mulish" w:hAnsi="Mulish" w:cstheme="majorBidi" w:eastAsiaTheme="majorEastAsia"/>
      <w:b w:val="1"/>
      <w:color w:val="538135" w:themeColor="accent6" w:themeShade="0000BF"/>
      <w:sz w:val="28"/>
      <w:szCs w:val="26"/>
    </w:rPr>
  </w:style>
  <w:style w:type="character" w:styleId="Heading3Char" w:customStyle="1">
    <w:name w:val="Heading 3 Char"/>
    <w:basedOn w:val="DefaultParagraphFont"/>
    <w:link w:val="Heading3"/>
    <w:uiPriority w:val="9"/>
    <w:rsid w:val="00FD7E8A"/>
    <w:rPr>
      <w:rFonts w:ascii="Mulish" w:hAnsi="Mulish" w:cstheme="majorBidi" w:eastAsiaTheme="majorEastAsia"/>
      <w:b w:val="1"/>
      <w:color w:val="538135" w:themeColor="accent6" w:themeShade="0000BF"/>
      <w:sz w:val="24"/>
      <w:szCs w:val="24"/>
    </w:rPr>
  </w:style>
  <w:style w:type="paragraph" w:styleId="ListParagraph">
    <w:name w:val="List Paragraph"/>
    <w:basedOn w:val="Normal"/>
    <w:uiPriority w:val="34"/>
    <w:qFormat w:val="1"/>
    <w:rsid w:val="00FD7E8A"/>
    <w:pPr>
      <w:ind w:left="720"/>
      <w:contextualSpacing w:val="1"/>
    </w:pPr>
  </w:style>
  <w:style w:type="table" w:styleId="TableGrid">
    <w:name w:val="Table Grid"/>
    <w:basedOn w:val="TableNormal"/>
    <w:uiPriority w:val="39"/>
    <w:rsid w:val="00FD7E8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FD7E8A"/>
    <w:pPr>
      <w:spacing w:after="100" w:afterAutospacing="1" w:before="100" w:beforeAutospacing="1" w:line="240" w:lineRule="auto"/>
      <w:jc w:val="left"/>
    </w:pPr>
    <w:rPr>
      <w:rFonts w:ascii="Times New Roman" w:cs="Times New Roman" w:hAnsi="Times New Roman" w:eastAsiaTheme="minorEastAsia"/>
      <w:szCs w:val="24"/>
      <w:lang w:eastAsia="en-GB"/>
    </w:rPr>
  </w:style>
  <w:style w:type="paragraph" w:styleId="Header">
    <w:name w:val="header"/>
    <w:basedOn w:val="Normal"/>
    <w:link w:val="HeaderChar"/>
    <w:uiPriority w:val="99"/>
    <w:unhideWhenUsed w:val="1"/>
    <w:rsid w:val="00F95A9B"/>
    <w:pPr>
      <w:tabs>
        <w:tab w:val="center" w:pos="4513"/>
        <w:tab w:val="right" w:pos="9026"/>
      </w:tabs>
      <w:spacing w:after="0" w:line="240" w:lineRule="auto"/>
    </w:pPr>
  </w:style>
  <w:style w:type="character" w:styleId="HeaderChar" w:customStyle="1">
    <w:name w:val="Header Char"/>
    <w:basedOn w:val="DefaultParagraphFont"/>
    <w:link w:val="Header"/>
    <w:uiPriority w:val="99"/>
    <w:rsid w:val="00F95A9B"/>
    <w:rPr>
      <w:rFonts w:ascii="Comic Neue" w:hAnsi="Comic Neue"/>
      <w:sz w:val="24"/>
    </w:rPr>
  </w:style>
  <w:style w:type="paragraph" w:styleId="Footer">
    <w:name w:val="footer"/>
    <w:basedOn w:val="Normal"/>
    <w:link w:val="FooterChar"/>
    <w:uiPriority w:val="99"/>
    <w:unhideWhenUsed w:val="1"/>
    <w:rsid w:val="00F95A9B"/>
    <w:pPr>
      <w:tabs>
        <w:tab w:val="center" w:pos="4513"/>
        <w:tab w:val="right" w:pos="9026"/>
      </w:tabs>
      <w:spacing w:after="0" w:line="240" w:lineRule="auto"/>
    </w:pPr>
  </w:style>
  <w:style w:type="character" w:styleId="FooterChar" w:customStyle="1">
    <w:name w:val="Footer Char"/>
    <w:basedOn w:val="DefaultParagraphFont"/>
    <w:link w:val="Footer"/>
    <w:uiPriority w:val="99"/>
    <w:rsid w:val="00F95A9B"/>
    <w:rPr>
      <w:rFonts w:ascii="Comic Neue" w:hAnsi="Comic Neue"/>
      <w:sz w:val="24"/>
    </w:rPr>
  </w:style>
  <w:style w:type="character" w:styleId="Emphasis">
    <w:name w:val="Emphasis"/>
    <w:basedOn w:val="DefaultParagraphFont"/>
    <w:uiPriority w:val="20"/>
    <w:qFormat w:val="1"/>
    <w:rsid w:val="003A4B94"/>
    <w:rPr>
      <w:i w:val="1"/>
      <w:iCs w:val="1"/>
    </w:rPr>
  </w:style>
  <w:style w:type="paragraph" w:styleId="NoSpacing">
    <w:name w:val="No Spacing"/>
    <w:uiPriority w:val="1"/>
    <w:qFormat w:val="1"/>
    <w:rsid w:val="00431F5F"/>
    <w:pPr>
      <w:spacing w:after="0" w:line="240" w:lineRule="auto"/>
      <w:jc w:val="both"/>
    </w:pPr>
    <w:rPr>
      <w:rFonts w:ascii="Comic Neue" w:hAnsi="Comic Neue"/>
      <w:sz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9.gif"/><Relationship Id="rId10" Type="http://schemas.openxmlformats.org/officeDocument/2006/relationships/image" Target="media/image10.gif"/><Relationship Id="rId13" Type="http://schemas.openxmlformats.org/officeDocument/2006/relationships/image" Target="media/image8.gif"/><Relationship Id="rId12" Type="http://schemas.openxmlformats.org/officeDocument/2006/relationships/image" Target="media/image16.gif"/><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5.gif"/><Relationship Id="rId15" Type="http://schemas.openxmlformats.org/officeDocument/2006/relationships/header" Target="header1.xml"/><Relationship Id="rId14" Type="http://schemas.openxmlformats.org/officeDocument/2006/relationships/image" Target="media/image11.gif"/><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4.gif"/><Relationship Id="rId8" Type="http://schemas.openxmlformats.org/officeDocument/2006/relationships/image" Target="media/image12.png"/></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NotoSansSymbols-bold.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Mulish-regular.ttf"/><Relationship Id="rId2" Type="http://schemas.openxmlformats.org/officeDocument/2006/relationships/font" Target="fonts/Mulish-bold.ttf"/><Relationship Id="rId3" Type="http://schemas.openxmlformats.org/officeDocument/2006/relationships/font" Target="fonts/Mulish-italic.ttf"/><Relationship Id="rId4" Type="http://schemas.openxmlformats.org/officeDocument/2006/relationships/font" Target="fonts/Mulish-boldItalic.ttf"/><Relationship Id="rId9" Type="http://schemas.openxmlformats.org/officeDocument/2006/relationships/font" Target="fonts/NotoSansSymbols-regular.ttf"/><Relationship Id="rId14" Type="http://schemas.openxmlformats.org/officeDocument/2006/relationships/font" Target="fonts/CenturyGothic-boldItalic.ttf"/><Relationship Id="rId5" Type="http://schemas.openxmlformats.org/officeDocument/2006/relationships/font" Target="fonts/ComicNeue-regular.ttf"/><Relationship Id="rId6" Type="http://schemas.openxmlformats.org/officeDocument/2006/relationships/font" Target="fonts/ComicNeue-bold.ttf"/><Relationship Id="rId7" Type="http://schemas.openxmlformats.org/officeDocument/2006/relationships/font" Target="fonts/ComicNeue-italic.ttf"/><Relationship Id="rId8" Type="http://schemas.openxmlformats.org/officeDocument/2006/relationships/font" Target="fonts/Comic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nZyNaEPeMYOdjMMgattOEH8jw==">CgMxLjAyDmguYjFjcG41ZzdmYTdyOAByITFxcTRwU3U2YlFhaGFOTmtnU2JpVHh5N1pjZ1diUUdUMg==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2025-01-17T14:09:00Z</dcterms:created>
  <dc:creator>Joanne Appleby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0x01010057857D7F08ABBB408B2D1BCF3C4C91A7</vt:lpwstr>
  </property>
  <property fmtid="{D5CDD505-2E9C-101B-9397-08002B2CF9AE}" pid="3" name="MediaServiceImageTags">
    <vt:lpwstr/>
  </property>
</Properties>
</file>